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5EC1" w:rsidRDefault="000A224D">
      <w:pPr>
        <w:jc w:val="center"/>
        <w:rPr>
          <w:b/>
          <w:color w:val="76923C"/>
          <w:sz w:val="20"/>
        </w:rPr>
      </w:pPr>
      <w:bookmarkStart w:id="0" w:name="_GoBack"/>
      <w:bookmarkEnd w:id="0"/>
      <w:r w:rsidRPr="004D46E0">
        <w:rPr>
          <w:noProof/>
          <w:lang w:val="fr-CA" w:eastAsia="fr-CA"/>
        </w:rPr>
        <w:drawing>
          <wp:inline distT="0" distB="0" distL="0" distR="0">
            <wp:extent cx="5911850" cy="22225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2222500"/>
                    </a:xfrm>
                    <a:prstGeom prst="rect">
                      <a:avLst/>
                    </a:prstGeom>
                    <a:solidFill>
                      <a:srgbClr val="FFFFFF"/>
                    </a:solidFill>
                    <a:ln>
                      <a:noFill/>
                    </a:ln>
                  </pic:spPr>
                </pic:pic>
              </a:graphicData>
            </a:graphic>
          </wp:inline>
        </w:drawing>
      </w:r>
    </w:p>
    <w:p w:rsidR="00331589" w:rsidRPr="004D46E0" w:rsidRDefault="001B657B">
      <w:pPr>
        <w:jc w:val="center"/>
        <w:rPr>
          <w:b/>
          <w:color w:val="76923C"/>
          <w:sz w:val="20"/>
          <w:lang w:val="fr-CA"/>
        </w:rPr>
      </w:pPr>
      <w:r w:rsidRPr="004D46E0">
        <w:rPr>
          <w:b/>
          <w:color w:val="76923C"/>
          <w:sz w:val="20"/>
        </w:rPr>
        <w:t xml:space="preserve">288, </w:t>
      </w:r>
      <w:r w:rsidR="00331589" w:rsidRPr="004D46E0">
        <w:rPr>
          <w:b/>
          <w:color w:val="76923C"/>
          <w:sz w:val="20"/>
        </w:rPr>
        <w:t xml:space="preserve">rue </w:t>
      </w:r>
      <w:r w:rsidRPr="004D46E0">
        <w:rPr>
          <w:b/>
          <w:color w:val="76923C"/>
          <w:sz w:val="20"/>
        </w:rPr>
        <w:t>Saint-</w:t>
      </w:r>
      <w:r w:rsidR="00331589" w:rsidRPr="004D46E0">
        <w:rPr>
          <w:b/>
          <w:color w:val="76923C"/>
          <w:sz w:val="20"/>
        </w:rPr>
        <w:t>Pa</w:t>
      </w:r>
      <w:r w:rsidRPr="004D46E0">
        <w:rPr>
          <w:b/>
          <w:color w:val="76923C"/>
          <w:sz w:val="20"/>
        </w:rPr>
        <w:t>trice Ouest</w:t>
      </w:r>
    </w:p>
    <w:p w:rsidR="00331589" w:rsidRPr="004D46E0" w:rsidRDefault="001B657B">
      <w:pPr>
        <w:jc w:val="center"/>
        <w:rPr>
          <w:b/>
          <w:color w:val="76923C"/>
          <w:sz w:val="20"/>
          <w:lang w:val="fr-CA"/>
        </w:rPr>
      </w:pPr>
      <w:r w:rsidRPr="004D46E0">
        <w:rPr>
          <w:b/>
          <w:color w:val="76923C"/>
          <w:sz w:val="20"/>
          <w:lang w:val="fr-CA"/>
        </w:rPr>
        <w:t xml:space="preserve">Magog, </w:t>
      </w:r>
      <w:proofErr w:type="spellStart"/>
      <w:r w:rsidRPr="004D46E0">
        <w:rPr>
          <w:b/>
          <w:color w:val="76923C"/>
          <w:sz w:val="20"/>
          <w:lang w:val="fr-CA"/>
        </w:rPr>
        <w:t>Qc</w:t>
      </w:r>
      <w:proofErr w:type="spellEnd"/>
      <w:r w:rsidRPr="004D46E0">
        <w:rPr>
          <w:b/>
          <w:color w:val="76923C"/>
          <w:sz w:val="20"/>
          <w:lang w:val="fr-CA"/>
        </w:rPr>
        <w:t xml:space="preserve"> J1X 1W3</w:t>
      </w:r>
    </w:p>
    <w:p w:rsidR="00331589" w:rsidRPr="004D46E0" w:rsidRDefault="00331589">
      <w:pPr>
        <w:jc w:val="center"/>
        <w:rPr>
          <w:b/>
          <w:color w:val="76923C"/>
          <w:sz w:val="20"/>
        </w:rPr>
      </w:pPr>
      <w:proofErr w:type="gramStart"/>
      <w:r w:rsidRPr="004D46E0">
        <w:rPr>
          <w:b/>
          <w:color w:val="76923C"/>
          <w:sz w:val="20"/>
        </w:rPr>
        <w:t>Tél.:</w:t>
      </w:r>
      <w:proofErr w:type="gramEnd"/>
      <w:r w:rsidRPr="004D46E0">
        <w:rPr>
          <w:b/>
          <w:color w:val="76923C"/>
          <w:sz w:val="20"/>
        </w:rPr>
        <w:t xml:space="preserve"> (819) 868-0302 / Téléc.: (819) 868-0297</w:t>
      </w:r>
    </w:p>
    <w:p w:rsidR="00331589" w:rsidRPr="004D46E0" w:rsidRDefault="00331589">
      <w:pPr>
        <w:jc w:val="center"/>
        <w:rPr>
          <w:b/>
          <w:color w:val="76923C"/>
          <w:sz w:val="20"/>
        </w:rPr>
      </w:pPr>
      <w:proofErr w:type="gramStart"/>
      <w:r w:rsidRPr="004D46E0">
        <w:rPr>
          <w:b/>
          <w:color w:val="76923C"/>
          <w:sz w:val="20"/>
        </w:rPr>
        <w:t>Courriel:</w:t>
      </w:r>
      <w:proofErr w:type="gramEnd"/>
      <w:r w:rsidRPr="004D46E0">
        <w:rPr>
          <w:b/>
          <w:color w:val="76923C"/>
          <w:sz w:val="20"/>
        </w:rPr>
        <w:t xml:space="preserve"> info@centredesfemmesmemphremagog.com</w:t>
      </w:r>
    </w:p>
    <w:p w:rsidR="00331589" w:rsidRPr="004D46E0" w:rsidRDefault="00331589">
      <w:pPr>
        <w:jc w:val="center"/>
        <w:rPr>
          <w:b/>
          <w:color w:val="76923C"/>
          <w:sz w:val="20"/>
        </w:rPr>
      </w:pPr>
      <w:r w:rsidRPr="004D46E0">
        <w:rPr>
          <w:b/>
          <w:color w:val="76923C"/>
          <w:sz w:val="20"/>
        </w:rPr>
        <w:t>www.centredesfemmesmemphremagog.com</w:t>
      </w:r>
    </w:p>
    <w:p w:rsidR="00331589" w:rsidRPr="004D46E0" w:rsidRDefault="00331589">
      <w:pPr>
        <w:jc w:val="center"/>
        <w:rPr>
          <w:b/>
          <w:color w:val="76923C"/>
        </w:rPr>
      </w:pPr>
    </w:p>
    <w:p w:rsidR="00331589" w:rsidRPr="004D46E0" w:rsidRDefault="00331589">
      <w:pPr>
        <w:jc w:val="center"/>
        <w:rPr>
          <w:b/>
          <w:color w:val="76923C"/>
        </w:rPr>
      </w:pPr>
    </w:p>
    <w:p w:rsidR="00331589" w:rsidRPr="004D46E0" w:rsidRDefault="00726465">
      <w:pPr>
        <w:jc w:val="center"/>
        <w:rPr>
          <w:b/>
          <w:color w:val="76923C"/>
        </w:rPr>
      </w:pPr>
      <w:r w:rsidRPr="004D46E0">
        <w:rPr>
          <w:b/>
          <w:noProof/>
          <w:color w:val="76923C"/>
          <w:lang w:val="fr-CA" w:eastAsia="fr-CA"/>
        </w:rPr>
        <w:drawing>
          <wp:anchor distT="0" distB="0" distL="114300" distR="114300" simplePos="0" relativeHeight="251652096" behindDoc="1" locked="0" layoutInCell="1" allowOverlap="1">
            <wp:simplePos x="0" y="0"/>
            <wp:positionH relativeFrom="margin">
              <wp:posOffset>2314880</wp:posOffset>
            </wp:positionH>
            <wp:positionV relativeFrom="paragraph">
              <wp:posOffset>138659</wp:posOffset>
            </wp:positionV>
            <wp:extent cx="2433955" cy="1826260"/>
            <wp:effectExtent l="0" t="0" r="4445" b="2540"/>
            <wp:wrapTight wrapText="bothSides">
              <wp:wrapPolygon edited="0">
                <wp:start x="0" y="0"/>
                <wp:lineTo x="0" y="21405"/>
                <wp:lineTo x="21470" y="21405"/>
                <wp:lineTo x="21470" y="0"/>
                <wp:lineTo x="0" y="0"/>
              </wp:wrapPolygon>
            </wp:wrapTight>
            <wp:docPr id="20" name="Image 3" descr="Description : DSC0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SC043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955" cy="1826260"/>
                    </a:xfrm>
                    <a:prstGeom prst="rect">
                      <a:avLst/>
                    </a:prstGeom>
                    <a:noFill/>
                    <a:ln>
                      <a:noFill/>
                    </a:ln>
                  </pic:spPr>
                </pic:pic>
              </a:graphicData>
            </a:graphic>
          </wp:anchor>
        </w:drawing>
      </w:r>
    </w:p>
    <w:p w:rsidR="00331589" w:rsidRPr="004D46E0" w:rsidRDefault="00331589">
      <w:pPr>
        <w:jc w:val="center"/>
        <w:rPr>
          <w:b/>
          <w:color w:val="76923C"/>
        </w:rPr>
      </w:pPr>
    </w:p>
    <w:p w:rsidR="00331589" w:rsidRPr="004D46E0" w:rsidRDefault="00331589">
      <w:pPr>
        <w:jc w:val="center"/>
        <w:rPr>
          <w:b/>
          <w:color w:val="76923C"/>
        </w:rPr>
      </w:pPr>
    </w:p>
    <w:p w:rsidR="00331589" w:rsidRPr="004D46E0" w:rsidRDefault="00331589">
      <w:pPr>
        <w:jc w:val="center"/>
        <w:rPr>
          <w:b/>
          <w:color w:val="76923C"/>
        </w:rPr>
      </w:pPr>
    </w:p>
    <w:p w:rsidR="00852C30" w:rsidRPr="004D46E0" w:rsidRDefault="00852C30">
      <w:pPr>
        <w:jc w:val="center"/>
        <w:rPr>
          <w:b/>
          <w:color w:val="76923C"/>
        </w:rPr>
      </w:pPr>
    </w:p>
    <w:p w:rsidR="00852C30" w:rsidRPr="004D46E0" w:rsidRDefault="00852C30">
      <w:pPr>
        <w:jc w:val="center"/>
        <w:rPr>
          <w:b/>
          <w:color w:val="76923C"/>
        </w:rPr>
      </w:pPr>
    </w:p>
    <w:p w:rsidR="00852C30" w:rsidRPr="004D46E0" w:rsidRDefault="00852C30">
      <w:pPr>
        <w:jc w:val="center"/>
        <w:rPr>
          <w:b/>
          <w:color w:val="76923C"/>
        </w:rPr>
      </w:pPr>
    </w:p>
    <w:p w:rsidR="00852C30" w:rsidRPr="004D46E0" w:rsidRDefault="00852C30">
      <w:pPr>
        <w:jc w:val="center"/>
        <w:rPr>
          <w:b/>
          <w:color w:val="76923C"/>
        </w:rPr>
      </w:pPr>
    </w:p>
    <w:p w:rsidR="00571B19" w:rsidRPr="004D46E0" w:rsidRDefault="006435DE">
      <w:pPr>
        <w:jc w:val="center"/>
        <w:rPr>
          <w:b/>
          <w:color w:val="76923C"/>
        </w:rPr>
      </w:pPr>
      <w:r>
        <w:rPr>
          <w:b/>
          <w:noProof/>
          <w:color w:val="76923C"/>
          <w:lang w:val="fr-CA" w:eastAsia="fr-CA"/>
        </w:rPr>
        <w:pict>
          <v:shapetype id="_x0000_t202" coordsize="21600,21600" o:spt="202" path="m,l,21600r21600,l21600,xe">
            <v:stroke joinstyle="miter"/>
            <v:path gradientshapeok="t" o:connecttype="rect"/>
          </v:shapetype>
          <v:shape id="WordArt 21" o:spid="_x0000_s1026" type="#_x0000_t202" style="position:absolute;left:0;text-align:left;margin-left:183pt;margin-top:10pt;width:184.5pt;height:7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" filled="f" stroked="f">
            <o:lock v:ext="edit" shapetype="t"/>
            <v:textbox>
              <w:txbxContent>
                <w:p w:rsidR="001F296D" w:rsidRPr="00726465" w:rsidRDefault="004052C1" w:rsidP="000A224D">
                  <w:pPr>
                    <w:pStyle w:val="NormalWeb"/>
                    <w:spacing w:before="0" w:beforeAutospacing="0" w:after="0" w:afterAutospacing="0"/>
                    <w:jc w:val="center"/>
                    <w:rPr>
                      <w:sz w:val="18"/>
                    </w:rPr>
                  </w:pPr>
                  <w:r w:rsidRPr="004052C1">
                    <w:rPr>
                      <w:rFonts w:ascii="Arial Black" w:hAnsi="Arial Black"/>
                      <w:noProof/>
                      <w:color w:val="A603AB"/>
                      <w:sz w:val="56"/>
                      <w:szCs w:val="56"/>
                    </w:rPr>
                    <w:drawing>
                      <wp:inline distT="0" distB="0" distL="0" distR="0">
                        <wp:extent cx="2000250" cy="6096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609600"/>
                                </a:xfrm>
                                <a:prstGeom prst="rect">
                                  <a:avLst/>
                                </a:prstGeom>
                                <a:noFill/>
                                <a:ln>
                                  <a:noFill/>
                                </a:ln>
                              </pic:spPr>
                            </pic:pic>
                          </a:graphicData>
                        </a:graphic>
                      </wp:inline>
                    </w:drawing>
                  </w:r>
                </w:p>
              </w:txbxContent>
            </v:textbox>
            <w10:wrap type="tight"/>
          </v:shape>
        </w:pict>
      </w:r>
    </w:p>
    <w:p w:rsidR="00852C30" w:rsidRPr="004D46E0" w:rsidRDefault="00852C30">
      <w:pPr>
        <w:jc w:val="center"/>
        <w:rPr>
          <w:b/>
          <w:color w:val="76923C"/>
        </w:rPr>
      </w:pPr>
    </w:p>
    <w:p w:rsidR="003E0121" w:rsidRDefault="003E0121">
      <w:pPr>
        <w:jc w:val="center"/>
        <w:rPr>
          <w:b/>
          <w:color w:val="76923C"/>
        </w:rPr>
      </w:pPr>
    </w:p>
    <w:p w:rsidR="00D05EC1" w:rsidRDefault="00D05EC1">
      <w:pPr>
        <w:jc w:val="center"/>
        <w:rPr>
          <w:b/>
          <w:color w:val="76923C"/>
        </w:rPr>
      </w:pPr>
    </w:p>
    <w:p w:rsidR="004052C1" w:rsidRDefault="004052C1">
      <w:pPr>
        <w:jc w:val="center"/>
        <w:rPr>
          <w:b/>
          <w:color w:val="76923C"/>
        </w:rPr>
      </w:pPr>
    </w:p>
    <w:p w:rsidR="004052C1" w:rsidRDefault="004052C1">
      <w:pPr>
        <w:jc w:val="center"/>
        <w:rPr>
          <w:b/>
          <w:color w:val="76923C"/>
        </w:rPr>
      </w:pPr>
    </w:p>
    <w:p w:rsidR="00726465" w:rsidRPr="004D46E0" w:rsidRDefault="00726465">
      <w:pPr>
        <w:jc w:val="center"/>
        <w:rPr>
          <w:b/>
          <w:color w:val="76923C"/>
        </w:rPr>
      </w:pPr>
    </w:p>
    <w:p w:rsidR="00331589" w:rsidRPr="004D46E0" w:rsidRDefault="00331589">
      <w:pPr>
        <w:jc w:val="center"/>
        <w:rPr>
          <w:b/>
          <w:color w:val="76923C"/>
          <w:sz w:val="40"/>
          <w:szCs w:val="40"/>
        </w:rPr>
      </w:pPr>
      <w:r w:rsidRPr="004D46E0">
        <w:rPr>
          <w:b/>
          <w:color w:val="76923C"/>
          <w:sz w:val="40"/>
          <w:szCs w:val="40"/>
        </w:rPr>
        <w:t>Rapport d’activités</w:t>
      </w:r>
      <w:r w:rsidR="009E583B" w:rsidRPr="004D46E0">
        <w:rPr>
          <w:b/>
          <w:color w:val="76923C"/>
          <w:sz w:val="40"/>
          <w:szCs w:val="40"/>
        </w:rPr>
        <w:t xml:space="preserve"> annuel</w:t>
      </w:r>
    </w:p>
    <w:p w:rsidR="00331589" w:rsidRPr="004D46E0" w:rsidRDefault="00331589">
      <w:pPr>
        <w:jc w:val="center"/>
        <w:rPr>
          <w:b/>
          <w:color w:val="76923C"/>
        </w:rPr>
      </w:pPr>
    </w:p>
    <w:p w:rsidR="00331589" w:rsidRPr="004D46E0" w:rsidRDefault="00331589">
      <w:pPr>
        <w:jc w:val="center"/>
        <w:rPr>
          <w:b/>
          <w:color w:val="76923C"/>
        </w:rPr>
      </w:pPr>
    </w:p>
    <w:p w:rsidR="00331589" w:rsidRPr="004D46E0" w:rsidRDefault="00331589">
      <w:pPr>
        <w:jc w:val="center"/>
        <w:rPr>
          <w:b/>
          <w:color w:val="76923C"/>
        </w:rPr>
      </w:pPr>
    </w:p>
    <w:p w:rsidR="00331589" w:rsidRPr="004D46E0" w:rsidRDefault="00451620">
      <w:pPr>
        <w:jc w:val="center"/>
        <w:rPr>
          <w:b/>
          <w:color w:val="76923C"/>
          <w:sz w:val="40"/>
          <w:szCs w:val="40"/>
        </w:rPr>
      </w:pPr>
      <w:r w:rsidRPr="004D46E0">
        <w:rPr>
          <w:b/>
          <w:color w:val="76923C"/>
          <w:sz w:val="40"/>
          <w:szCs w:val="40"/>
        </w:rPr>
        <w:t>Du</w:t>
      </w:r>
      <w:r w:rsidR="00331589" w:rsidRPr="004D46E0">
        <w:rPr>
          <w:b/>
          <w:color w:val="76923C"/>
          <w:sz w:val="40"/>
          <w:szCs w:val="40"/>
        </w:rPr>
        <w:t> : 1</w:t>
      </w:r>
      <w:r w:rsidR="00331589" w:rsidRPr="004D46E0">
        <w:rPr>
          <w:b/>
          <w:color w:val="76923C"/>
          <w:sz w:val="40"/>
          <w:szCs w:val="40"/>
          <w:vertAlign w:val="superscript"/>
        </w:rPr>
        <w:t>er</w:t>
      </w:r>
      <w:r w:rsidR="00331589" w:rsidRPr="004D46E0">
        <w:rPr>
          <w:b/>
          <w:color w:val="76923C"/>
          <w:sz w:val="40"/>
          <w:szCs w:val="40"/>
        </w:rPr>
        <w:t xml:space="preserve"> a</w:t>
      </w:r>
      <w:r w:rsidR="002072E7" w:rsidRPr="004D46E0">
        <w:rPr>
          <w:b/>
          <w:color w:val="76923C"/>
          <w:sz w:val="40"/>
          <w:szCs w:val="40"/>
        </w:rPr>
        <w:t>v</w:t>
      </w:r>
      <w:r w:rsidR="00331589" w:rsidRPr="004D46E0">
        <w:rPr>
          <w:b/>
          <w:color w:val="76923C"/>
          <w:sz w:val="40"/>
          <w:szCs w:val="40"/>
        </w:rPr>
        <w:t>ril 201</w:t>
      </w:r>
      <w:r w:rsidR="000A224D">
        <w:rPr>
          <w:b/>
          <w:color w:val="76923C"/>
          <w:sz w:val="40"/>
          <w:szCs w:val="40"/>
        </w:rPr>
        <w:t>8</w:t>
      </w:r>
    </w:p>
    <w:p w:rsidR="00331589" w:rsidRPr="004D46E0" w:rsidRDefault="00451620">
      <w:pPr>
        <w:jc w:val="center"/>
        <w:rPr>
          <w:b/>
          <w:color w:val="76923C"/>
          <w:sz w:val="40"/>
          <w:szCs w:val="40"/>
        </w:rPr>
      </w:pPr>
      <w:r w:rsidRPr="004D46E0">
        <w:rPr>
          <w:b/>
          <w:color w:val="76923C"/>
          <w:sz w:val="40"/>
          <w:szCs w:val="40"/>
        </w:rPr>
        <w:t>Au</w:t>
      </w:r>
      <w:r w:rsidR="00331589" w:rsidRPr="004D46E0">
        <w:rPr>
          <w:b/>
          <w:color w:val="76923C"/>
          <w:sz w:val="40"/>
          <w:szCs w:val="40"/>
        </w:rPr>
        <w:t> : 31 mars 201</w:t>
      </w:r>
      <w:r w:rsidR="000A224D">
        <w:rPr>
          <w:b/>
          <w:color w:val="76923C"/>
          <w:sz w:val="40"/>
          <w:szCs w:val="40"/>
        </w:rPr>
        <w:t>9</w:t>
      </w:r>
    </w:p>
    <w:p w:rsidR="00331589" w:rsidRPr="004D46E0" w:rsidRDefault="00331589">
      <w:pPr>
        <w:jc w:val="center"/>
        <w:rPr>
          <w:b/>
          <w:color w:val="76923C"/>
        </w:rPr>
      </w:pPr>
    </w:p>
    <w:p w:rsidR="00331589" w:rsidRPr="004D46E0" w:rsidRDefault="00331589">
      <w:pPr>
        <w:jc w:val="center"/>
        <w:rPr>
          <w:b/>
          <w:color w:val="76923C"/>
        </w:rPr>
      </w:pPr>
    </w:p>
    <w:p w:rsidR="00331589" w:rsidRPr="004D46E0" w:rsidRDefault="00331589">
      <w:pPr>
        <w:jc w:val="center"/>
        <w:rPr>
          <w:b/>
          <w:color w:val="76923C"/>
        </w:rPr>
      </w:pPr>
    </w:p>
    <w:p w:rsidR="00331589" w:rsidRPr="004D46E0" w:rsidRDefault="00331589">
      <w:pPr>
        <w:jc w:val="center"/>
        <w:rPr>
          <w:b/>
          <w:color w:val="76923C"/>
          <w:sz w:val="40"/>
          <w:szCs w:val="40"/>
          <w:shd w:val="clear" w:color="auto" w:fill="FFCC99"/>
        </w:rPr>
      </w:pPr>
      <w:r w:rsidRPr="004D46E0">
        <w:rPr>
          <w:b/>
          <w:color w:val="76923C"/>
          <w:sz w:val="40"/>
          <w:szCs w:val="40"/>
        </w:rPr>
        <w:t>Présenté à l’</w:t>
      </w:r>
      <w:r w:rsidR="002072E7" w:rsidRPr="004D46E0">
        <w:rPr>
          <w:b/>
          <w:color w:val="76923C"/>
          <w:sz w:val="40"/>
          <w:szCs w:val="40"/>
        </w:rPr>
        <w:t>Assemblée générale annuelle du</w:t>
      </w:r>
    </w:p>
    <w:p w:rsidR="003377A7" w:rsidRPr="004D46E0" w:rsidRDefault="00571B19" w:rsidP="003377A7">
      <w:pPr>
        <w:jc w:val="center"/>
        <w:rPr>
          <w:b/>
          <w:color w:val="76923C"/>
          <w:sz w:val="40"/>
          <w:szCs w:val="40"/>
        </w:rPr>
      </w:pPr>
      <w:r w:rsidRPr="004D46E0">
        <w:rPr>
          <w:b/>
          <w:color w:val="76923C"/>
          <w:sz w:val="40"/>
          <w:szCs w:val="40"/>
        </w:rPr>
        <w:t>2</w:t>
      </w:r>
      <w:r w:rsidR="000A224D">
        <w:rPr>
          <w:b/>
          <w:color w:val="76923C"/>
          <w:sz w:val="40"/>
          <w:szCs w:val="40"/>
        </w:rPr>
        <w:t>7</w:t>
      </w:r>
      <w:r w:rsidR="00F1150B" w:rsidRPr="004D46E0">
        <w:rPr>
          <w:b/>
          <w:color w:val="76923C"/>
          <w:sz w:val="40"/>
          <w:szCs w:val="40"/>
        </w:rPr>
        <w:t>mai</w:t>
      </w:r>
      <w:r w:rsidRPr="004D46E0">
        <w:rPr>
          <w:b/>
          <w:color w:val="76923C"/>
          <w:sz w:val="40"/>
          <w:szCs w:val="40"/>
        </w:rPr>
        <w:t xml:space="preserve"> 201</w:t>
      </w:r>
      <w:r w:rsidR="000A224D">
        <w:rPr>
          <w:b/>
          <w:color w:val="76923C"/>
          <w:sz w:val="40"/>
          <w:szCs w:val="40"/>
        </w:rPr>
        <w:t>9</w:t>
      </w:r>
    </w:p>
    <w:p w:rsidR="003377A7" w:rsidRPr="004D46E0" w:rsidRDefault="003377A7" w:rsidP="003377A7">
      <w:pPr>
        <w:jc w:val="center"/>
        <w:rPr>
          <w:rFonts w:ascii="Lucida Calligraphy" w:hAnsi="Lucida Calligraphy"/>
          <w:b/>
          <w:caps/>
          <w:sz w:val="40"/>
          <w:szCs w:val="40"/>
        </w:rPr>
      </w:pPr>
      <w:r w:rsidRPr="004D46E0">
        <w:rPr>
          <w:rFonts w:ascii="Lucida Calligraphy" w:hAnsi="Lucida Calligraphy"/>
          <w:b/>
          <w:caps/>
          <w:sz w:val="40"/>
          <w:szCs w:val="40"/>
        </w:rPr>
        <w:br w:type="page"/>
      </w:r>
      <w:r w:rsidR="00331589" w:rsidRPr="004D46E0">
        <w:rPr>
          <w:rFonts w:ascii="Lucida Calligraphy" w:hAnsi="Lucida Calligraphy"/>
          <w:b/>
          <w:caps/>
          <w:sz w:val="40"/>
          <w:szCs w:val="40"/>
        </w:rPr>
        <w:lastRenderedPageBreak/>
        <w:t>Contenu du pr</w:t>
      </w:r>
      <w:r w:rsidR="000E38BC" w:rsidRPr="004D46E0">
        <w:rPr>
          <w:rFonts w:ascii="Lucida Calligraphy" w:hAnsi="Lucida Calligraphy"/>
          <w:b/>
          <w:caps/>
          <w:sz w:val="40"/>
          <w:szCs w:val="40"/>
        </w:rPr>
        <w:t>É</w:t>
      </w:r>
      <w:r w:rsidR="00331589" w:rsidRPr="004D46E0">
        <w:rPr>
          <w:rFonts w:ascii="Lucida Calligraphy" w:hAnsi="Lucida Calligraphy"/>
          <w:b/>
          <w:caps/>
          <w:sz w:val="40"/>
          <w:szCs w:val="40"/>
        </w:rPr>
        <w:t>sent document</w:t>
      </w:r>
    </w:p>
    <w:p w:rsidR="00D650E5" w:rsidRDefault="00370BF4">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4D46E0">
        <w:rPr>
          <w:rFonts w:ascii="Lucida Handwriting" w:hAnsi="Lucida Handwriting"/>
          <w:noProof/>
        </w:rPr>
        <w:fldChar w:fldCharType="begin"/>
      </w:r>
      <w:r w:rsidR="00331589" w:rsidRPr="004D46E0">
        <w:rPr>
          <w:rFonts w:ascii="Lucida Handwriting" w:hAnsi="Lucida Handwriting"/>
          <w:noProof/>
        </w:rPr>
        <w:instrText xml:space="preserve"> TOC </w:instrText>
      </w:r>
      <w:r w:rsidRPr="004D46E0">
        <w:rPr>
          <w:rFonts w:ascii="Lucida Handwriting" w:hAnsi="Lucida Handwriting"/>
          <w:noProof/>
        </w:rPr>
        <w:fldChar w:fldCharType="separate"/>
      </w:r>
      <w:r w:rsidR="00D650E5" w:rsidRPr="00184321">
        <w:rPr>
          <w:rFonts w:ascii="Lucida Handwriting" w:hAnsi="Lucida Handwriting"/>
          <w:noProof/>
        </w:rPr>
        <w:t>Rapport du conseil d’administration 2018-2019</w:t>
      </w:r>
      <w:r w:rsidR="00D650E5">
        <w:rPr>
          <w:noProof/>
        </w:rPr>
        <w:tab/>
      </w:r>
      <w:r>
        <w:rPr>
          <w:noProof/>
        </w:rPr>
        <w:fldChar w:fldCharType="begin"/>
      </w:r>
      <w:r w:rsidR="00D650E5">
        <w:rPr>
          <w:noProof/>
        </w:rPr>
        <w:instrText xml:space="preserve"> PAGEREF _Toc9334438 \h </w:instrText>
      </w:r>
      <w:r>
        <w:rPr>
          <w:noProof/>
        </w:rPr>
      </w:r>
      <w:r>
        <w:rPr>
          <w:noProof/>
        </w:rPr>
        <w:fldChar w:fldCharType="separate"/>
      </w:r>
      <w:r w:rsidR="00683145">
        <w:rPr>
          <w:noProof/>
        </w:rPr>
        <w:t>4</w:t>
      </w:r>
      <w:r>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rPr>
        <w:t>Les membres du conseil d’administration 2018-2019</w:t>
      </w:r>
      <w:r>
        <w:rPr>
          <w:noProof/>
        </w:rPr>
        <w:tab/>
      </w:r>
      <w:r w:rsidR="00370BF4">
        <w:rPr>
          <w:noProof/>
        </w:rPr>
        <w:fldChar w:fldCharType="begin"/>
      </w:r>
      <w:r>
        <w:rPr>
          <w:noProof/>
        </w:rPr>
        <w:instrText xml:space="preserve"> PAGEREF _Toc9334439 \h </w:instrText>
      </w:r>
      <w:r w:rsidR="00370BF4">
        <w:rPr>
          <w:noProof/>
        </w:rPr>
      </w:r>
      <w:r w:rsidR="00370BF4">
        <w:rPr>
          <w:noProof/>
        </w:rPr>
        <w:fldChar w:fldCharType="separate"/>
      </w:r>
      <w:r w:rsidR="00683145">
        <w:rPr>
          <w:noProof/>
        </w:rPr>
        <w:t>4</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PRÉSENTATION</w:t>
      </w:r>
      <w:r>
        <w:rPr>
          <w:noProof/>
        </w:rPr>
        <w:tab/>
      </w:r>
      <w:r w:rsidR="00370BF4">
        <w:rPr>
          <w:noProof/>
        </w:rPr>
        <w:fldChar w:fldCharType="begin"/>
      </w:r>
      <w:r>
        <w:rPr>
          <w:noProof/>
        </w:rPr>
        <w:instrText xml:space="preserve"> PAGEREF _Toc9334440 \h </w:instrText>
      </w:r>
      <w:r w:rsidR="00370BF4">
        <w:rPr>
          <w:noProof/>
        </w:rPr>
      </w:r>
      <w:r w:rsidR="00370BF4">
        <w:rPr>
          <w:noProof/>
        </w:rPr>
        <w:fldChar w:fldCharType="separate"/>
      </w:r>
      <w:r w:rsidR="00683145">
        <w:rPr>
          <w:noProof/>
        </w:rPr>
        <w:t>5</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NOTRE MISSION</w:t>
      </w:r>
      <w:r>
        <w:rPr>
          <w:noProof/>
        </w:rPr>
        <w:tab/>
      </w:r>
      <w:r w:rsidR="00370BF4">
        <w:rPr>
          <w:noProof/>
        </w:rPr>
        <w:fldChar w:fldCharType="begin"/>
      </w:r>
      <w:r>
        <w:rPr>
          <w:noProof/>
        </w:rPr>
        <w:instrText xml:space="preserve"> PAGEREF _Toc9334441 \h </w:instrText>
      </w:r>
      <w:r w:rsidR="00370BF4">
        <w:rPr>
          <w:noProof/>
        </w:rPr>
      </w:r>
      <w:r w:rsidR="00370BF4">
        <w:rPr>
          <w:noProof/>
        </w:rPr>
        <w:fldChar w:fldCharType="separate"/>
      </w:r>
      <w:r w:rsidR="00683145">
        <w:rPr>
          <w:noProof/>
        </w:rPr>
        <w:t>5</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CHAMPS PRIORITAIRES D’INTERVENTION</w:t>
      </w:r>
      <w:r>
        <w:rPr>
          <w:noProof/>
        </w:rPr>
        <w:tab/>
      </w:r>
      <w:r w:rsidR="00370BF4">
        <w:rPr>
          <w:noProof/>
        </w:rPr>
        <w:fldChar w:fldCharType="begin"/>
      </w:r>
      <w:r>
        <w:rPr>
          <w:noProof/>
        </w:rPr>
        <w:instrText xml:space="preserve"> PAGEREF _Toc9334442 \h </w:instrText>
      </w:r>
      <w:r w:rsidR="00370BF4">
        <w:rPr>
          <w:noProof/>
        </w:rPr>
      </w:r>
      <w:r w:rsidR="00370BF4">
        <w:rPr>
          <w:noProof/>
        </w:rPr>
        <w:fldChar w:fldCharType="separate"/>
      </w:r>
      <w:r w:rsidR="00683145">
        <w:rPr>
          <w:noProof/>
        </w:rPr>
        <w:t>5</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ACCESSIBILITÉ</w:t>
      </w:r>
      <w:r>
        <w:rPr>
          <w:noProof/>
        </w:rPr>
        <w:tab/>
      </w:r>
      <w:r w:rsidR="00370BF4">
        <w:rPr>
          <w:noProof/>
        </w:rPr>
        <w:fldChar w:fldCharType="begin"/>
      </w:r>
      <w:r>
        <w:rPr>
          <w:noProof/>
        </w:rPr>
        <w:instrText xml:space="preserve"> PAGEREF _Toc9334443 \h </w:instrText>
      </w:r>
      <w:r w:rsidR="00370BF4">
        <w:rPr>
          <w:noProof/>
        </w:rPr>
      </w:r>
      <w:r w:rsidR="00370BF4">
        <w:rPr>
          <w:noProof/>
        </w:rPr>
        <w:fldChar w:fldCharType="separate"/>
      </w:r>
      <w:r w:rsidR="00683145">
        <w:rPr>
          <w:noProof/>
        </w:rPr>
        <w:t>5</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STATISTIQUES</w:t>
      </w:r>
      <w:r>
        <w:rPr>
          <w:noProof/>
        </w:rPr>
        <w:tab/>
      </w:r>
      <w:r w:rsidR="00370BF4">
        <w:rPr>
          <w:noProof/>
        </w:rPr>
        <w:fldChar w:fldCharType="begin"/>
      </w:r>
      <w:r>
        <w:rPr>
          <w:noProof/>
        </w:rPr>
        <w:instrText xml:space="preserve"> PAGEREF _Toc9334444 \h </w:instrText>
      </w:r>
      <w:r w:rsidR="00370BF4">
        <w:rPr>
          <w:noProof/>
        </w:rPr>
      </w:r>
      <w:r w:rsidR="00370BF4">
        <w:rPr>
          <w:noProof/>
        </w:rPr>
        <w:fldChar w:fldCharType="separate"/>
      </w:r>
      <w:r w:rsidR="00683145">
        <w:rPr>
          <w:noProof/>
        </w:rPr>
        <w:t>5</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Tarification</w:t>
      </w:r>
      <w:r>
        <w:rPr>
          <w:noProof/>
        </w:rPr>
        <w:tab/>
      </w:r>
      <w:r w:rsidR="00370BF4">
        <w:rPr>
          <w:noProof/>
        </w:rPr>
        <w:fldChar w:fldCharType="begin"/>
      </w:r>
      <w:r>
        <w:rPr>
          <w:noProof/>
        </w:rPr>
        <w:instrText xml:space="preserve"> PAGEREF _Toc9334445 \h </w:instrText>
      </w:r>
      <w:r w:rsidR="00370BF4">
        <w:rPr>
          <w:noProof/>
        </w:rPr>
      </w:r>
      <w:r w:rsidR="00370BF4">
        <w:rPr>
          <w:noProof/>
        </w:rPr>
        <w:fldChar w:fldCharType="separate"/>
      </w:r>
      <w:r w:rsidR="00683145">
        <w:rPr>
          <w:noProof/>
        </w:rPr>
        <w:t>6</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APPROCHE «PAR, POUR ET AVEC»</w:t>
      </w:r>
      <w:r>
        <w:rPr>
          <w:noProof/>
        </w:rPr>
        <w:tab/>
      </w:r>
      <w:r w:rsidR="00370BF4">
        <w:rPr>
          <w:noProof/>
        </w:rPr>
        <w:fldChar w:fldCharType="begin"/>
      </w:r>
      <w:r>
        <w:rPr>
          <w:noProof/>
        </w:rPr>
        <w:instrText xml:space="preserve"> PAGEREF _Toc9334446 \h </w:instrText>
      </w:r>
      <w:r w:rsidR="00370BF4">
        <w:rPr>
          <w:noProof/>
        </w:rPr>
      </w:r>
      <w:r w:rsidR="00370BF4">
        <w:rPr>
          <w:noProof/>
        </w:rPr>
        <w:fldChar w:fldCharType="separate"/>
      </w:r>
      <w:r w:rsidR="00683145">
        <w:rPr>
          <w:noProof/>
        </w:rPr>
        <w:t>6</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MANDATS DU CFM</w:t>
      </w:r>
      <w:r>
        <w:rPr>
          <w:noProof/>
        </w:rPr>
        <w:tab/>
      </w:r>
      <w:r w:rsidR="00370BF4">
        <w:rPr>
          <w:noProof/>
        </w:rPr>
        <w:fldChar w:fldCharType="begin"/>
      </w:r>
      <w:r>
        <w:rPr>
          <w:noProof/>
        </w:rPr>
        <w:instrText xml:space="preserve"> PAGEREF _Toc9334447 \h </w:instrText>
      </w:r>
      <w:r w:rsidR="00370BF4">
        <w:rPr>
          <w:noProof/>
        </w:rPr>
      </w:r>
      <w:r w:rsidR="00370BF4">
        <w:rPr>
          <w:noProof/>
        </w:rPr>
        <w:fldChar w:fldCharType="separate"/>
      </w:r>
      <w:r w:rsidR="00683145">
        <w:rPr>
          <w:noProof/>
        </w:rPr>
        <w:t>6</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OBJECTIFS VISÉS POUR LES CHAMPS PRIORITAIRES D’INTERVENTION</w:t>
      </w:r>
      <w:r>
        <w:rPr>
          <w:noProof/>
        </w:rPr>
        <w:tab/>
      </w:r>
      <w:r w:rsidR="00370BF4">
        <w:rPr>
          <w:noProof/>
        </w:rPr>
        <w:fldChar w:fldCharType="begin"/>
      </w:r>
      <w:r>
        <w:rPr>
          <w:noProof/>
        </w:rPr>
        <w:instrText xml:space="preserve"> PAGEREF _Toc9334448 \h </w:instrText>
      </w:r>
      <w:r w:rsidR="00370BF4">
        <w:rPr>
          <w:noProof/>
        </w:rPr>
      </w:r>
      <w:r w:rsidR="00370BF4">
        <w:rPr>
          <w:noProof/>
        </w:rPr>
        <w:fldChar w:fldCharType="separate"/>
      </w:r>
      <w:r w:rsidR="00683145">
        <w:rPr>
          <w:noProof/>
        </w:rPr>
        <w:t>6</w:t>
      </w:r>
      <w:r w:rsidR="00370BF4">
        <w:rPr>
          <w:noProof/>
        </w:rPr>
        <w:fldChar w:fldCharType="end"/>
      </w:r>
    </w:p>
    <w:p w:rsidR="00D650E5" w:rsidRDefault="00D650E5">
      <w:pPr>
        <w:pStyle w:val="TOC2"/>
        <w:tabs>
          <w:tab w:val="right" w:leader="dot" w:pos="10790"/>
        </w:tabs>
        <w:rPr>
          <w:rFonts w:asciiTheme="minorHAnsi" w:eastAsiaTheme="minorEastAsia" w:hAnsiTheme="minorHAnsi" w:cstheme="minorBidi"/>
          <w:b w:val="0"/>
          <w:bCs w:val="0"/>
          <w:noProof/>
          <w:lang w:val="fr-CA" w:eastAsia="fr-CA"/>
        </w:rPr>
      </w:pPr>
      <w:r w:rsidRPr="00184321">
        <w:rPr>
          <w:noProof/>
        </w:rPr>
        <w:t>Violence envers les femmes</w:t>
      </w:r>
      <w:r>
        <w:rPr>
          <w:noProof/>
        </w:rPr>
        <w:tab/>
      </w:r>
      <w:r w:rsidR="00370BF4">
        <w:rPr>
          <w:noProof/>
        </w:rPr>
        <w:fldChar w:fldCharType="begin"/>
      </w:r>
      <w:r>
        <w:rPr>
          <w:noProof/>
        </w:rPr>
        <w:instrText xml:space="preserve"> PAGEREF _Toc9334449 \h </w:instrText>
      </w:r>
      <w:r w:rsidR="00370BF4">
        <w:rPr>
          <w:noProof/>
        </w:rPr>
      </w:r>
      <w:r w:rsidR="00370BF4">
        <w:rPr>
          <w:noProof/>
        </w:rPr>
        <w:fldChar w:fldCharType="separate"/>
      </w:r>
      <w:r w:rsidR="00683145">
        <w:rPr>
          <w:noProof/>
        </w:rPr>
        <w:t>6</w:t>
      </w:r>
      <w:r w:rsidR="00370BF4">
        <w:rPr>
          <w:noProof/>
        </w:rPr>
        <w:fldChar w:fldCharType="end"/>
      </w:r>
    </w:p>
    <w:p w:rsidR="00D650E5" w:rsidRDefault="00D650E5">
      <w:pPr>
        <w:pStyle w:val="TOC2"/>
        <w:tabs>
          <w:tab w:val="right" w:leader="dot" w:pos="10790"/>
        </w:tabs>
        <w:rPr>
          <w:rFonts w:asciiTheme="minorHAnsi" w:eastAsiaTheme="minorEastAsia" w:hAnsiTheme="minorHAnsi" w:cstheme="minorBidi"/>
          <w:b w:val="0"/>
          <w:bCs w:val="0"/>
          <w:noProof/>
          <w:lang w:val="fr-CA" w:eastAsia="fr-CA"/>
        </w:rPr>
      </w:pPr>
      <w:r w:rsidRPr="00184321">
        <w:rPr>
          <w:noProof/>
        </w:rPr>
        <w:t>Pauvreté</w:t>
      </w:r>
      <w:r>
        <w:rPr>
          <w:noProof/>
        </w:rPr>
        <w:tab/>
      </w:r>
      <w:r w:rsidR="00370BF4">
        <w:rPr>
          <w:noProof/>
        </w:rPr>
        <w:fldChar w:fldCharType="begin"/>
      </w:r>
      <w:r>
        <w:rPr>
          <w:noProof/>
        </w:rPr>
        <w:instrText xml:space="preserve"> PAGEREF _Toc9334450 \h </w:instrText>
      </w:r>
      <w:r w:rsidR="00370BF4">
        <w:rPr>
          <w:noProof/>
        </w:rPr>
      </w:r>
      <w:r w:rsidR="00370BF4">
        <w:rPr>
          <w:noProof/>
        </w:rPr>
        <w:fldChar w:fldCharType="separate"/>
      </w:r>
      <w:r w:rsidR="00683145">
        <w:rPr>
          <w:noProof/>
        </w:rPr>
        <w:t>6</w:t>
      </w:r>
      <w:r w:rsidR="00370BF4">
        <w:rPr>
          <w:noProof/>
        </w:rPr>
        <w:fldChar w:fldCharType="end"/>
      </w:r>
    </w:p>
    <w:p w:rsidR="00D650E5" w:rsidRDefault="00D650E5">
      <w:pPr>
        <w:pStyle w:val="TOC2"/>
        <w:tabs>
          <w:tab w:val="right" w:leader="dot" w:pos="10790"/>
        </w:tabs>
        <w:rPr>
          <w:rFonts w:asciiTheme="minorHAnsi" w:eastAsiaTheme="minorEastAsia" w:hAnsiTheme="minorHAnsi" w:cstheme="minorBidi"/>
          <w:b w:val="0"/>
          <w:bCs w:val="0"/>
          <w:noProof/>
          <w:lang w:val="fr-CA" w:eastAsia="fr-CA"/>
        </w:rPr>
      </w:pPr>
      <w:r w:rsidRPr="00184321">
        <w:rPr>
          <w:noProof/>
        </w:rPr>
        <w:t>Santé et sécurité des femmes</w:t>
      </w:r>
      <w:r>
        <w:rPr>
          <w:noProof/>
        </w:rPr>
        <w:tab/>
      </w:r>
      <w:r w:rsidR="00370BF4">
        <w:rPr>
          <w:noProof/>
        </w:rPr>
        <w:fldChar w:fldCharType="begin"/>
      </w:r>
      <w:r>
        <w:rPr>
          <w:noProof/>
        </w:rPr>
        <w:instrText xml:space="preserve"> PAGEREF _Toc9334451 \h </w:instrText>
      </w:r>
      <w:r w:rsidR="00370BF4">
        <w:rPr>
          <w:noProof/>
        </w:rPr>
      </w:r>
      <w:r w:rsidR="00370BF4">
        <w:rPr>
          <w:noProof/>
        </w:rPr>
        <w:fldChar w:fldCharType="separate"/>
      </w:r>
      <w:r w:rsidR="00683145">
        <w:rPr>
          <w:noProof/>
        </w:rPr>
        <w:t>7</w:t>
      </w:r>
      <w:r w:rsidR="00370BF4">
        <w:rPr>
          <w:noProof/>
        </w:rPr>
        <w:fldChar w:fldCharType="end"/>
      </w:r>
    </w:p>
    <w:p w:rsidR="00D650E5" w:rsidRDefault="00D650E5">
      <w:pPr>
        <w:pStyle w:val="TOC2"/>
        <w:tabs>
          <w:tab w:val="right" w:leader="dot" w:pos="10790"/>
        </w:tabs>
        <w:rPr>
          <w:rFonts w:asciiTheme="minorHAnsi" w:eastAsiaTheme="minorEastAsia" w:hAnsiTheme="minorHAnsi" w:cstheme="minorBidi"/>
          <w:b w:val="0"/>
          <w:bCs w:val="0"/>
          <w:noProof/>
          <w:lang w:val="fr-CA" w:eastAsia="fr-CA"/>
        </w:rPr>
      </w:pPr>
      <w:r w:rsidRPr="00184321">
        <w:rPr>
          <w:noProof/>
        </w:rPr>
        <w:t>Égalité entre les femmes et les hommes</w:t>
      </w:r>
      <w:r>
        <w:rPr>
          <w:noProof/>
        </w:rPr>
        <w:tab/>
      </w:r>
      <w:r w:rsidR="00370BF4">
        <w:rPr>
          <w:noProof/>
        </w:rPr>
        <w:fldChar w:fldCharType="begin"/>
      </w:r>
      <w:r>
        <w:rPr>
          <w:noProof/>
        </w:rPr>
        <w:instrText xml:space="preserve"> PAGEREF _Toc9334452 \h </w:instrText>
      </w:r>
      <w:r w:rsidR="00370BF4">
        <w:rPr>
          <w:noProof/>
        </w:rPr>
      </w:r>
      <w:r w:rsidR="00370BF4">
        <w:rPr>
          <w:noProof/>
        </w:rPr>
        <w:fldChar w:fldCharType="separate"/>
      </w:r>
      <w:r w:rsidR="00683145">
        <w:rPr>
          <w:noProof/>
        </w:rPr>
        <w:t>7</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MOYENS UTILISÉS POUR LA RÉALISATION DES OBJECTIFS :</w:t>
      </w:r>
      <w:r>
        <w:rPr>
          <w:noProof/>
        </w:rPr>
        <w:tab/>
      </w:r>
      <w:r w:rsidR="00370BF4">
        <w:rPr>
          <w:noProof/>
        </w:rPr>
        <w:fldChar w:fldCharType="begin"/>
      </w:r>
      <w:r>
        <w:rPr>
          <w:noProof/>
        </w:rPr>
        <w:instrText xml:space="preserve"> PAGEREF _Toc9334453 \h </w:instrText>
      </w:r>
      <w:r w:rsidR="00370BF4">
        <w:rPr>
          <w:noProof/>
        </w:rPr>
      </w:r>
      <w:r w:rsidR="00370BF4">
        <w:rPr>
          <w:noProof/>
        </w:rPr>
        <w:fldChar w:fldCharType="separate"/>
      </w:r>
      <w:r w:rsidR="00683145">
        <w:rPr>
          <w:noProof/>
        </w:rPr>
        <w:t>7</w:t>
      </w:r>
      <w:r w:rsidR="00370BF4">
        <w:rPr>
          <w:noProof/>
        </w:rPr>
        <w:fldChar w:fldCharType="end"/>
      </w:r>
    </w:p>
    <w:p w:rsidR="00D650E5" w:rsidRDefault="00D650E5">
      <w:pPr>
        <w:pStyle w:val="TOC2"/>
        <w:tabs>
          <w:tab w:val="right" w:leader="dot" w:pos="10790"/>
        </w:tabs>
        <w:rPr>
          <w:rFonts w:asciiTheme="minorHAnsi" w:eastAsiaTheme="minorEastAsia" w:hAnsiTheme="minorHAnsi" w:cstheme="minorBidi"/>
          <w:b w:val="0"/>
          <w:bCs w:val="0"/>
          <w:noProof/>
          <w:lang w:val="fr-CA" w:eastAsia="fr-CA"/>
        </w:rPr>
      </w:pPr>
      <w:r w:rsidRPr="00184321">
        <w:rPr>
          <w:rFonts w:ascii="Lucida Handwriting" w:hAnsi="Lucida Handwriting"/>
          <w:noProof/>
        </w:rPr>
        <w:t>Services, éducation, actions collectives et vie associative et démocratique</w:t>
      </w:r>
      <w:r>
        <w:rPr>
          <w:noProof/>
        </w:rPr>
        <w:tab/>
      </w:r>
      <w:r w:rsidR="00370BF4">
        <w:rPr>
          <w:noProof/>
        </w:rPr>
        <w:fldChar w:fldCharType="begin"/>
      </w:r>
      <w:r>
        <w:rPr>
          <w:noProof/>
        </w:rPr>
        <w:instrText xml:space="preserve"> PAGEREF _Toc9334454 \h </w:instrText>
      </w:r>
      <w:r w:rsidR="00370BF4">
        <w:rPr>
          <w:noProof/>
        </w:rPr>
      </w:r>
      <w:r w:rsidR="00370BF4">
        <w:rPr>
          <w:noProof/>
        </w:rPr>
        <w:fldChar w:fldCharType="separate"/>
      </w:r>
      <w:r w:rsidR="00683145">
        <w:rPr>
          <w:noProof/>
        </w:rPr>
        <w:t>7</w:t>
      </w:r>
      <w:r w:rsidR="00370BF4">
        <w:rPr>
          <w:noProof/>
        </w:rPr>
        <w:fldChar w:fldCharType="end"/>
      </w:r>
    </w:p>
    <w:p w:rsidR="00D650E5" w:rsidRDefault="00D650E5">
      <w:pPr>
        <w:pStyle w:val="TOC3"/>
        <w:tabs>
          <w:tab w:val="right" w:leader="dot" w:pos="10790"/>
        </w:tabs>
        <w:rPr>
          <w:rFonts w:asciiTheme="minorHAnsi" w:eastAsiaTheme="minorEastAsia" w:hAnsiTheme="minorHAnsi" w:cstheme="minorBidi"/>
          <w:noProof/>
          <w:sz w:val="22"/>
          <w:szCs w:val="22"/>
          <w:lang w:val="fr-CA" w:eastAsia="fr-CA"/>
        </w:rPr>
      </w:pPr>
      <w:r w:rsidRPr="00184321">
        <w:rPr>
          <w:noProof/>
          <w:color w:val="00B050"/>
        </w:rPr>
        <w:t>SERVICES</w:t>
      </w:r>
      <w:r>
        <w:rPr>
          <w:noProof/>
        </w:rPr>
        <w:tab/>
      </w:r>
      <w:r w:rsidR="00370BF4">
        <w:rPr>
          <w:noProof/>
        </w:rPr>
        <w:fldChar w:fldCharType="begin"/>
      </w:r>
      <w:r>
        <w:rPr>
          <w:noProof/>
        </w:rPr>
        <w:instrText xml:space="preserve"> PAGEREF _Toc9334455 \h </w:instrText>
      </w:r>
      <w:r w:rsidR="00370BF4">
        <w:rPr>
          <w:noProof/>
        </w:rPr>
      </w:r>
      <w:r w:rsidR="00370BF4">
        <w:rPr>
          <w:noProof/>
        </w:rPr>
        <w:fldChar w:fldCharType="separate"/>
      </w:r>
      <w:r w:rsidR="00683145">
        <w:rPr>
          <w:noProof/>
        </w:rPr>
        <w:t>7</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B050"/>
        </w:rPr>
        <w:t>Violence</w:t>
      </w:r>
      <w:r>
        <w:rPr>
          <w:noProof/>
        </w:rPr>
        <w:tab/>
      </w:r>
      <w:r w:rsidR="00370BF4">
        <w:rPr>
          <w:noProof/>
        </w:rPr>
        <w:fldChar w:fldCharType="begin"/>
      </w:r>
      <w:r>
        <w:rPr>
          <w:noProof/>
        </w:rPr>
        <w:instrText xml:space="preserve"> PAGEREF _Toc9334456 \h </w:instrText>
      </w:r>
      <w:r w:rsidR="00370BF4">
        <w:rPr>
          <w:noProof/>
        </w:rPr>
      </w:r>
      <w:r w:rsidR="00370BF4">
        <w:rPr>
          <w:noProof/>
        </w:rPr>
        <w:fldChar w:fldCharType="separate"/>
      </w:r>
      <w:r w:rsidR="00683145">
        <w:rPr>
          <w:noProof/>
        </w:rPr>
        <w:t>8</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B050"/>
        </w:rPr>
        <w:t>Pauvreté</w:t>
      </w:r>
      <w:r>
        <w:rPr>
          <w:noProof/>
        </w:rPr>
        <w:tab/>
      </w:r>
      <w:r w:rsidR="00370BF4">
        <w:rPr>
          <w:noProof/>
        </w:rPr>
        <w:fldChar w:fldCharType="begin"/>
      </w:r>
      <w:r>
        <w:rPr>
          <w:noProof/>
        </w:rPr>
        <w:instrText xml:space="preserve"> PAGEREF _Toc9334457 \h </w:instrText>
      </w:r>
      <w:r w:rsidR="00370BF4">
        <w:rPr>
          <w:noProof/>
        </w:rPr>
      </w:r>
      <w:r w:rsidR="00370BF4">
        <w:rPr>
          <w:noProof/>
        </w:rPr>
        <w:fldChar w:fldCharType="separate"/>
      </w:r>
      <w:r w:rsidR="00683145">
        <w:rPr>
          <w:noProof/>
        </w:rPr>
        <w:t>8</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B050"/>
        </w:rPr>
        <w:t>Santé et sécurité des femmes</w:t>
      </w:r>
      <w:r>
        <w:rPr>
          <w:noProof/>
        </w:rPr>
        <w:tab/>
      </w:r>
      <w:r w:rsidR="00370BF4">
        <w:rPr>
          <w:noProof/>
        </w:rPr>
        <w:fldChar w:fldCharType="begin"/>
      </w:r>
      <w:r>
        <w:rPr>
          <w:noProof/>
        </w:rPr>
        <w:instrText xml:space="preserve"> PAGEREF _Toc9334458 \h </w:instrText>
      </w:r>
      <w:r w:rsidR="00370BF4">
        <w:rPr>
          <w:noProof/>
        </w:rPr>
      </w:r>
      <w:r w:rsidR="00370BF4">
        <w:rPr>
          <w:noProof/>
        </w:rPr>
        <w:fldChar w:fldCharType="separate"/>
      </w:r>
      <w:r w:rsidR="00683145">
        <w:rPr>
          <w:noProof/>
        </w:rPr>
        <w:t>8</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B050"/>
        </w:rPr>
        <w:t>Égalité</w:t>
      </w:r>
      <w:r>
        <w:rPr>
          <w:noProof/>
        </w:rPr>
        <w:tab/>
      </w:r>
      <w:r w:rsidR="00370BF4">
        <w:rPr>
          <w:noProof/>
        </w:rPr>
        <w:fldChar w:fldCharType="begin"/>
      </w:r>
      <w:r>
        <w:rPr>
          <w:noProof/>
        </w:rPr>
        <w:instrText xml:space="preserve"> PAGEREF _Toc9334459 \h </w:instrText>
      </w:r>
      <w:r w:rsidR="00370BF4">
        <w:rPr>
          <w:noProof/>
        </w:rPr>
      </w:r>
      <w:r w:rsidR="00370BF4">
        <w:rPr>
          <w:noProof/>
        </w:rPr>
        <w:fldChar w:fldCharType="separate"/>
      </w:r>
      <w:r w:rsidR="00683145">
        <w:rPr>
          <w:noProof/>
        </w:rPr>
        <w:t>8</w:t>
      </w:r>
      <w:r w:rsidR="00370BF4">
        <w:rPr>
          <w:noProof/>
        </w:rPr>
        <w:fldChar w:fldCharType="end"/>
      </w:r>
    </w:p>
    <w:p w:rsidR="00D650E5" w:rsidRDefault="00D650E5">
      <w:pPr>
        <w:pStyle w:val="TOC3"/>
        <w:tabs>
          <w:tab w:val="right" w:leader="dot" w:pos="10790"/>
        </w:tabs>
        <w:rPr>
          <w:rFonts w:asciiTheme="minorHAnsi" w:eastAsiaTheme="minorEastAsia" w:hAnsiTheme="minorHAnsi" w:cstheme="minorBidi"/>
          <w:noProof/>
          <w:sz w:val="22"/>
          <w:szCs w:val="22"/>
          <w:lang w:val="fr-CA" w:eastAsia="fr-CA"/>
        </w:rPr>
      </w:pPr>
      <w:r w:rsidRPr="00184321">
        <w:rPr>
          <w:noProof/>
          <w:color w:val="0070C0"/>
        </w:rPr>
        <w:t>ÉDUCATION</w:t>
      </w:r>
      <w:r>
        <w:rPr>
          <w:noProof/>
        </w:rPr>
        <w:tab/>
      </w:r>
      <w:r w:rsidR="00370BF4">
        <w:rPr>
          <w:noProof/>
        </w:rPr>
        <w:fldChar w:fldCharType="begin"/>
      </w:r>
      <w:r>
        <w:rPr>
          <w:noProof/>
        </w:rPr>
        <w:instrText xml:space="preserve"> PAGEREF _Toc9334460 \h </w:instrText>
      </w:r>
      <w:r w:rsidR="00370BF4">
        <w:rPr>
          <w:noProof/>
        </w:rPr>
      </w:r>
      <w:r w:rsidR="00370BF4">
        <w:rPr>
          <w:noProof/>
        </w:rPr>
        <w:fldChar w:fldCharType="separate"/>
      </w:r>
      <w:r w:rsidR="00683145">
        <w:rPr>
          <w:noProof/>
        </w:rPr>
        <w:t>9</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70C0"/>
        </w:rPr>
        <w:t>Violence</w:t>
      </w:r>
      <w:r>
        <w:rPr>
          <w:noProof/>
        </w:rPr>
        <w:tab/>
      </w:r>
      <w:r w:rsidR="00370BF4">
        <w:rPr>
          <w:noProof/>
        </w:rPr>
        <w:fldChar w:fldCharType="begin"/>
      </w:r>
      <w:r>
        <w:rPr>
          <w:noProof/>
        </w:rPr>
        <w:instrText xml:space="preserve"> PAGEREF _Toc9334461 \h </w:instrText>
      </w:r>
      <w:r w:rsidR="00370BF4">
        <w:rPr>
          <w:noProof/>
        </w:rPr>
      </w:r>
      <w:r w:rsidR="00370BF4">
        <w:rPr>
          <w:noProof/>
        </w:rPr>
        <w:fldChar w:fldCharType="separate"/>
      </w:r>
      <w:r w:rsidR="00683145">
        <w:rPr>
          <w:noProof/>
        </w:rPr>
        <w:t>9</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70C0"/>
        </w:rPr>
        <w:t>Appauvrissement et Pauvreté</w:t>
      </w:r>
      <w:r>
        <w:rPr>
          <w:noProof/>
        </w:rPr>
        <w:tab/>
      </w:r>
      <w:r w:rsidR="00370BF4">
        <w:rPr>
          <w:noProof/>
        </w:rPr>
        <w:fldChar w:fldCharType="begin"/>
      </w:r>
      <w:r>
        <w:rPr>
          <w:noProof/>
        </w:rPr>
        <w:instrText xml:space="preserve"> PAGEREF _Toc9334462 \h </w:instrText>
      </w:r>
      <w:r w:rsidR="00370BF4">
        <w:rPr>
          <w:noProof/>
        </w:rPr>
      </w:r>
      <w:r w:rsidR="00370BF4">
        <w:rPr>
          <w:noProof/>
        </w:rPr>
        <w:fldChar w:fldCharType="separate"/>
      </w:r>
      <w:r w:rsidR="00683145">
        <w:rPr>
          <w:noProof/>
        </w:rPr>
        <w:t>9</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70C0"/>
        </w:rPr>
        <w:t>Santé et sécurité des femmes</w:t>
      </w:r>
      <w:r>
        <w:rPr>
          <w:noProof/>
        </w:rPr>
        <w:tab/>
      </w:r>
      <w:r w:rsidR="00370BF4">
        <w:rPr>
          <w:noProof/>
        </w:rPr>
        <w:fldChar w:fldCharType="begin"/>
      </w:r>
      <w:r>
        <w:rPr>
          <w:noProof/>
        </w:rPr>
        <w:instrText xml:space="preserve"> PAGEREF _Toc9334463 \h </w:instrText>
      </w:r>
      <w:r w:rsidR="00370BF4">
        <w:rPr>
          <w:noProof/>
        </w:rPr>
      </w:r>
      <w:r w:rsidR="00370BF4">
        <w:rPr>
          <w:noProof/>
        </w:rPr>
        <w:fldChar w:fldCharType="separate"/>
      </w:r>
      <w:r w:rsidR="00683145">
        <w:rPr>
          <w:noProof/>
        </w:rPr>
        <w:t>9</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0070C0"/>
        </w:rPr>
        <w:t>Égalité</w:t>
      </w:r>
      <w:r>
        <w:rPr>
          <w:noProof/>
        </w:rPr>
        <w:tab/>
      </w:r>
      <w:r w:rsidR="00370BF4">
        <w:rPr>
          <w:noProof/>
        </w:rPr>
        <w:fldChar w:fldCharType="begin"/>
      </w:r>
      <w:r>
        <w:rPr>
          <w:noProof/>
        </w:rPr>
        <w:instrText xml:space="preserve"> PAGEREF _Toc9334464 \h </w:instrText>
      </w:r>
      <w:r w:rsidR="00370BF4">
        <w:rPr>
          <w:noProof/>
        </w:rPr>
      </w:r>
      <w:r w:rsidR="00370BF4">
        <w:rPr>
          <w:noProof/>
        </w:rPr>
        <w:fldChar w:fldCharType="separate"/>
      </w:r>
      <w:r w:rsidR="00683145">
        <w:rPr>
          <w:noProof/>
        </w:rPr>
        <w:t>10</w:t>
      </w:r>
      <w:r w:rsidR="00370BF4">
        <w:rPr>
          <w:noProof/>
        </w:rPr>
        <w:fldChar w:fldCharType="end"/>
      </w:r>
    </w:p>
    <w:p w:rsidR="00D650E5" w:rsidRDefault="00D650E5">
      <w:pPr>
        <w:pStyle w:val="TOC3"/>
        <w:tabs>
          <w:tab w:val="right" w:leader="dot" w:pos="10790"/>
        </w:tabs>
        <w:rPr>
          <w:rFonts w:asciiTheme="minorHAnsi" w:eastAsiaTheme="minorEastAsia" w:hAnsiTheme="minorHAnsi" w:cstheme="minorBidi"/>
          <w:noProof/>
          <w:sz w:val="22"/>
          <w:szCs w:val="22"/>
          <w:lang w:val="fr-CA" w:eastAsia="fr-CA"/>
        </w:rPr>
      </w:pPr>
      <w:r w:rsidRPr="00184321">
        <w:rPr>
          <w:noProof/>
          <w:color w:val="FF0066"/>
        </w:rPr>
        <w:t>ACTIONS COLLECTIVES OU SOCIALES</w:t>
      </w:r>
      <w:r>
        <w:rPr>
          <w:noProof/>
        </w:rPr>
        <w:tab/>
      </w:r>
      <w:r w:rsidR="00370BF4">
        <w:rPr>
          <w:noProof/>
        </w:rPr>
        <w:fldChar w:fldCharType="begin"/>
      </w:r>
      <w:r>
        <w:rPr>
          <w:noProof/>
        </w:rPr>
        <w:instrText xml:space="preserve"> PAGEREF _Toc9334465 \h </w:instrText>
      </w:r>
      <w:r w:rsidR="00370BF4">
        <w:rPr>
          <w:noProof/>
        </w:rPr>
      </w:r>
      <w:r w:rsidR="00370BF4">
        <w:rPr>
          <w:noProof/>
        </w:rPr>
        <w:fldChar w:fldCharType="separate"/>
      </w:r>
      <w:r w:rsidR="00683145">
        <w:rPr>
          <w:noProof/>
        </w:rPr>
        <w:t>10</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FF0066"/>
        </w:rPr>
        <w:t>Violence</w:t>
      </w:r>
      <w:r>
        <w:rPr>
          <w:noProof/>
        </w:rPr>
        <w:tab/>
      </w:r>
      <w:r w:rsidR="00370BF4">
        <w:rPr>
          <w:noProof/>
        </w:rPr>
        <w:fldChar w:fldCharType="begin"/>
      </w:r>
      <w:r>
        <w:rPr>
          <w:noProof/>
        </w:rPr>
        <w:instrText xml:space="preserve"> PAGEREF _Toc9334466 \h </w:instrText>
      </w:r>
      <w:r w:rsidR="00370BF4">
        <w:rPr>
          <w:noProof/>
        </w:rPr>
      </w:r>
      <w:r w:rsidR="00370BF4">
        <w:rPr>
          <w:noProof/>
        </w:rPr>
        <w:fldChar w:fldCharType="separate"/>
      </w:r>
      <w:r w:rsidR="00683145">
        <w:rPr>
          <w:noProof/>
        </w:rPr>
        <w:t>10</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FF0066"/>
        </w:rPr>
        <w:t>Pauvreté</w:t>
      </w:r>
      <w:r>
        <w:rPr>
          <w:noProof/>
        </w:rPr>
        <w:tab/>
      </w:r>
      <w:r w:rsidR="00370BF4">
        <w:rPr>
          <w:noProof/>
        </w:rPr>
        <w:fldChar w:fldCharType="begin"/>
      </w:r>
      <w:r>
        <w:rPr>
          <w:noProof/>
        </w:rPr>
        <w:instrText xml:space="preserve"> PAGEREF _Toc9334467 \h </w:instrText>
      </w:r>
      <w:r w:rsidR="00370BF4">
        <w:rPr>
          <w:noProof/>
        </w:rPr>
      </w:r>
      <w:r w:rsidR="00370BF4">
        <w:rPr>
          <w:noProof/>
        </w:rPr>
        <w:fldChar w:fldCharType="separate"/>
      </w:r>
      <w:r w:rsidR="00683145">
        <w:rPr>
          <w:noProof/>
        </w:rPr>
        <w:t>10</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FF0066"/>
        </w:rPr>
        <w:t>Santé et sécurité des femmes</w:t>
      </w:r>
      <w:r>
        <w:rPr>
          <w:noProof/>
        </w:rPr>
        <w:tab/>
      </w:r>
      <w:r w:rsidR="00370BF4">
        <w:rPr>
          <w:noProof/>
        </w:rPr>
        <w:fldChar w:fldCharType="begin"/>
      </w:r>
      <w:r>
        <w:rPr>
          <w:noProof/>
        </w:rPr>
        <w:instrText xml:space="preserve"> PAGEREF _Toc9334468 \h </w:instrText>
      </w:r>
      <w:r w:rsidR="00370BF4">
        <w:rPr>
          <w:noProof/>
        </w:rPr>
      </w:r>
      <w:r w:rsidR="00370BF4">
        <w:rPr>
          <w:noProof/>
        </w:rPr>
        <w:fldChar w:fldCharType="separate"/>
      </w:r>
      <w:r w:rsidR="00683145">
        <w:rPr>
          <w:noProof/>
        </w:rPr>
        <w:t>11</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FF0066"/>
        </w:rPr>
        <w:t>Égalité</w:t>
      </w:r>
      <w:r>
        <w:rPr>
          <w:noProof/>
        </w:rPr>
        <w:tab/>
      </w:r>
      <w:r w:rsidR="00370BF4">
        <w:rPr>
          <w:noProof/>
        </w:rPr>
        <w:fldChar w:fldCharType="begin"/>
      </w:r>
      <w:r>
        <w:rPr>
          <w:noProof/>
        </w:rPr>
        <w:instrText xml:space="preserve"> PAGEREF _Toc9334469 \h </w:instrText>
      </w:r>
      <w:r w:rsidR="00370BF4">
        <w:rPr>
          <w:noProof/>
        </w:rPr>
      </w:r>
      <w:r w:rsidR="00370BF4">
        <w:rPr>
          <w:noProof/>
        </w:rPr>
        <w:fldChar w:fldCharType="separate"/>
      </w:r>
      <w:r w:rsidR="00683145">
        <w:rPr>
          <w:noProof/>
        </w:rPr>
        <w:t>11</w:t>
      </w:r>
      <w:r w:rsidR="00370BF4">
        <w:rPr>
          <w:noProof/>
        </w:rPr>
        <w:fldChar w:fldCharType="end"/>
      </w:r>
    </w:p>
    <w:p w:rsidR="00D650E5" w:rsidRDefault="00D650E5">
      <w:pPr>
        <w:pStyle w:val="TOC3"/>
        <w:tabs>
          <w:tab w:val="right" w:leader="dot" w:pos="10790"/>
        </w:tabs>
        <w:rPr>
          <w:rFonts w:asciiTheme="minorHAnsi" w:eastAsiaTheme="minorEastAsia" w:hAnsiTheme="minorHAnsi" w:cstheme="minorBidi"/>
          <w:noProof/>
          <w:sz w:val="22"/>
          <w:szCs w:val="22"/>
          <w:lang w:val="fr-CA" w:eastAsia="fr-CA"/>
        </w:rPr>
      </w:pPr>
      <w:r w:rsidRPr="00184321">
        <w:rPr>
          <w:noProof/>
          <w:color w:val="7030A0"/>
        </w:rPr>
        <w:t>VIE ASSOCIATIVE ET DÉMOCRATIQUE</w:t>
      </w:r>
      <w:r>
        <w:rPr>
          <w:noProof/>
        </w:rPr>
        <w:tab/>
      </w:r>
      <w:r w:rsidR="00370BF4">
        <w:rPr>
          <w:noProof/>
        </w:rPr>
        <w:fldChar w:fldCharType="begin"/>
      </w:r>
      <w:r>
        <w:rPr>
          <w:noProof/>
        </w:rPr>
        <w:instrText xml:space="preserve"> PAGEREF _Toc9334470 \h </w:instrText>
      </w:r>
      <w:r w:rsidR="00370BF4">
        <w:rPr>
          <w:noProof/>
        </w:rPr>
      </w:r>
      <w:r w:rsidR="00370BF4">
        <w:rPr>
          <w:noProof/>
        </w:rPr>
        <w:fldChar w:fldCharType="separate"/>
      </w:r>
      <w:r w:rsidR="00683145">
        <w:rPr>
          <w:noProof/>
        </w:rPr>
        <w:t>11</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7030A0"/>
        </w:rPr>
        <w:t>Objectifs visés</w:t>
      </w:r>
      <w:r>
        <w:rPr>
          <w:noProof/>
        </w:rPr>
        <w:tab/>
      </w:r>
      <w:r w:rsidR="00370BF4">
        <w:rPr>
          <w:noProof/>
        </w:rPr>
        <w:fldChar w:fldCharType="begin"/>
      </w:r>
      <w:r>
        <w:rPr>
          <w:noProof/>
        </w:rPr>
        <w:instrText xml:space="preserve"> PAGEREF _Toc9334471 \h </w:instrText>
      </w:r>
      <w:r w:rsidR="00370BF4">
        <w:rPr>
          <w:noProof/>
        </w:rPr>
      </w:r>
      <w:r w:rsidR="00370BF4">
        <w:rPr>
          <w:noProof/>
        </w:rPr>
        <w:fldChar w:fldCharType="separate"/>
      </w:r>
      <w:r w:rsidR="00683145">
        <w:rPr>
          <w:noProof/>
        </w:rPr>
        <w:t>11</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7030A0"/>
        </w:rPr>
        <w:t>Moyens utilisés pour la réalisation des objectifs</w:t>
      </w:r>
      <w:r>
        <w:rPr>
          <w:noProof/>
        </w:rPr>
        <w:tab/>
      </w:r>
      <w:r w:rsidR="00370BF4">
        <w:rPr>
          <w:noProof/>
        </w:rPr>
        <w:fldChar w:fldCharType="begin"/>
      </w:r>
      <w:r>
        <w:rPr>
          <w:noProof/>
        </w:rPr>
        <w:instrText xml:space="preserve"> PAGEREF _Toc9334472 \h </w:instrText>
      </w:r>
      <w:r w:rsidR="00370BF4">
        <w:rPr>
          <w:noProof/>
        </w:rPr>
      </w:r>
      <w:r w:rsidR="00370BF4">
        <w:rPr>
          <w:noProof/>
        </w:rPr>
        <w:fldChar w:fldCharType="separate"/>
      </w:r>
      <w:r w:rsidR="00683145">
        <w:rPr>
          <w:noProof/>
        </w:rPr>
        <w:t>11</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7030A0"/>
        </w:rPr>
        <w:t>Résultats à court terme</w:t>
      </w:r>
      <w:r>
        <w:rPr>
          <w:noProof/>
        </w:rPr>
        <w:tab/>
      </w:r>
      <w:r w:rsidR="00370BF4">
        <w:rPr>
          <w:noProof/>
        </w:rPr>
        <w:fldChar w:fldCharType="begin"/>
      </w:r>
      <w:r>
        <w:rPr>
          <w:noProof/>
        </w:rPr>
        <w:instrText xml:space="preserve"> PAGEREF _Toc9334473 \h </w:instrText>
      </w:r>
      <w:r w:rsidR="00370BF4">
        <w:rPr>
          <w:noProof/>
        </w:rPr>
      </w:r>
      <w:r w:rsidR="00370BF4">
        <w:rPr>
          <w:noProof/>
        </w:rPr>
        <w:fldChar w:fldCharType="separate"/>
      </w:r>
      <w:r w:rsidR="00683145">
        <w:rPr>
          <w:noProof/>
        </w:rPr>
        <w:t>12</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color w:val="7030A0"/>
        </w:rPr>
        <w:t>Résultats à moyen et long terme</w:t>
      </w:r>
      <w:r>
        <w:rPr>
          <w:noProof/>
        </w:rPr>
        <w:tab/>
      </w:r>
      <w:r w:rsidR="00370BF4">
        <w:rPr>
          <w:noProof/>
        </w:rPr>
        <w:fldChar w:fldCharType="begin"/>
      </w:r>
      <w:r>
        <w:rPr>
          <w:noProof/>
        </w:rPr>
        <w:instrText xml:space="preserve"> PAGEREF _Toc9334474 \h </w:instrText>
      </w:r>
      <w:r w:rsidR="00370BF4">
        <w:rPr>
          <w:noProof/>
        </w:rPr>
      </w:r>
      <w:r w:rsidR="00370BF4">
        <w:rPr>
          <w:noProof/>
        </w:rPr>
        <w:fldChar w:fldCharType="separate"/>
      </w:r>
      <w:r w:rsidR="00683145">
        <w:rPr>
          <w:noProof/>
        </w:rPr>
        <w:t>12</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MEMBERSHIP</w:t>
      </w:r>
      <w:r>
        <w:rPr>
          <w:noProof/>
        </w:rPr>
        <w:tab/>
      </w:r>
      <w:r w:rsidR="00370BF4">
        <w:rPr>
          <w:noProof/>
        </w:rPr>
        <w:fldChar w:fldCharType="begin"/>
      </w:r>
      <w:r>
        <w:rPr>
          <w:noProof/>
        </w:rPr>
        <w:instrText xml:space="preserve"> PAGEREF _Toc9334475 \h </w:instrText>
      </w:r>
      <w:r w:rsidR="00370BF4">
        <w:rPr>
          <w:noProof/>
        </w:rPr>
      </w:r>
      <w:r w:rsidR="00370BF4">
        <w:rPr>
          <w:noProof/>
        </w:rPr>
        <w:fldChar w:fldCharType="separate"/>
      </w:r>
      <w:r w:rsidR="00683145">
        <w:rPr>
          <w:noProof/>
        </w:rPr>
        <w:t>12</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FORMATIONS</w:t>
      </w:r>
      <w:r>
        <w:rPr>
          <w:noProof/>
        </w:rPr>
        <w:tab/>
      </w:r>
      <w:r w:rsidR="00370BF4">
        <w:rPr>
          <w:noProof/>
        </w:rPr>
        <w:fldChar w:fldCharType="begin"/>
      </w:r>
      <w:r>
        <w:rPr>
          <w:noProof/>
        </w:rPr>
        <w:instrText xml:space="preserve"> PAGEREF _Toc9334476 \h </w:instrText>
      </w:r>
      <w:r w:rsidR="00370BF4">
        <w:rPr>
          <w:noProof/>
        </w:rPr>
      </w:r>
      <w:r w:rsidR="00370BF4">
        <w:rPr>
          <w:noProof/>
        </w:rPr>
        <w:fldChar w:fldCharType="separate"/>
      </w:r>
      <w:r w:rsidR="00683145">
        <w:rPr>
          <w:noProof/>
        </w:rPr>
        <w:t>12</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lastRenderedPageBreak/>
        <w:t>VISIBILITÉ</w:t>
      </w:r>
      <w:r>
        <w:rPr>
          <w:noProof/>
        </w:rPr>
        <w:tab/>
      </w:r>
      <w:r w:rsidR="00370BF4">
        <w:rPr>
          <w:noProof/>
        </w:rPr>
        <w:fldChar w:fldCharType="begin"/>
      </w:r>
      <w:r>
        <w:rPr>
          <w:noProof/>
        </w:rPr>
        <w:instrText xml:space="preserve"> PAGEREF _Toc9334477 \h </w:instrText>
      </w:r>
      <w:r w:rsidR="00370BF4">
        <w:rPr>
          <w:noProof/>
        </w:rPr>
      </w:r>
      <w:r w:rsidR="00370BF4">
        <w:rPr>
          <w:noProof/>
        </w:rPr>
        <w:fldChar w:fldCharType="separate"/>
      </w:r>
      <w:r w:rsidR="00683145">
        <w:rPr>
          <w:noProof/>
        </w:rPr>
        <w:t>12</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RESSOURCES HUMAINES</w:t>
      </w:r>
      <w:r>
        <w:rPr>
          <w:noProof/>
        </w:rPr>
        <w:tab/>
      </w:r>
      <w:r w:rsidR="00370BF4">
        <w:rPr>
          <w:noProof/>
        </w:rPr>
        <w:fldChar w:fldCharType="begin"/>
      </w:r>
      <w:r>
        <w:rPr>
          <w:noProof/>
        </w:rPr>
        <w:instrText xml:space="preserve"> PAGEREF _Toc9334478 \h </w:instrText>
      </w:r>
      <w:r w:rsidR="00370BF4">
        <w:rPr>
          <w:noProof/>
        </w:rPr>
      </w:r>
      <w:r w:rsidR="00370BF4">
        <w:rPr>
          <w:noProof/>
        </w:rPr>
        <w:fldChar w:fldCharType="separate"/>
      </w:r>
      <w:r w:rsidR="00683145">
        <w:rPr>
          <w:noProof/>
        </w:rPr>
        <w:t>13</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rPr>
        <w:t>Politique de frais de vie sociale</w:t>
      </w:r>
      <w:r>
        <w:rPr>
          <w:noProof/>
        </w:rPr>
        <w:tab/>
      </w:r>
      <w:r w:rsidR="00370BF4">
        <w:rPr>
          <w:noProof/>
        </w:rPr>
        <w:fldChar w:fldCharType="begin"/>
      </w:r>
      <w:r>
        <w:rPr>
          <w:noProof/>
        </w:rPr>
        <w:instrText xml:space="preserve"> PAGEREF _Toc9334479 \h </w:instrText>
      </w:r>
      <w:r w:rsidR="00370BF4">
        <w:rPr>
          <w:noProof/>
        </w:rPr>
      </w:r>
      <w:r w:rsidR="00370BF4">
        <w:rPr>
          <w:noProof/>
        </w:rPr>
        <w:fldChar w:fldCharType="separate"/>
      </w:r>
      <w:r w:rsidR="00683145">
        <w:rPr>
          <w:noProof/>
        </w:rPr>
        <w:t>13</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rPr>
        <w:t>Mode de gestion</w:t>
      </w:r>
      <w:r>
        <w:rPr>
          <w:noProof/>
        </w:rPr>
        <w:tab/>
      </w:r>
      <w:r w:rsidR="00370BF4">
        <w:rPr>
          <w:noProof/>
        </w:rPr>
        <w:fldChar w:fldCharType="begin"/>
      </w:r>
      <w:r>
        <w:rPr>
          <w:noProof/>
        </w:rPr>
        <w:instrText xml:space="preserve"> PAGEREF _Toc9334480 \h </w:instrText>
      </w:r>
      <w:r w:rsidR="00370BF4">
        <w:rPr>
          <w:noProof/>
        </w:rPr>
      </w:r>
      <w:r w:rsidR="00370BF4">
        <w:rPr>
          <w:noProof/>
        </w:rPr>
        <w:fldChar w:fldCharType="separate"/>
      </w:r>
      <w:r w:rsidR="00683145">
        <w:rPr>
          <w:noProof/>
        </w:rPr>
        <w:t>13</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rPr>
        <w:t>Bénévolat</w:t>
      </w:r>
      <w:r>
        <w:rPr>
          <w:noProof/>
        </w:rPr>
        <w:tab/>
      </w:r>
      <w:r w:rsidR="00370BF4">
        <w:rPr>
          <w:noProof/>
        </w:rPr>
        <w:fldChar w:fldCharType="begin"/>
      </w:r>
      <w:r>
        <w:rPr>
          <w:noProof/>
        </w:rPr>
        <w:instrText xml:space="preserve"> PAGEREF _Toc9334481 \h </w:instrText>
      </w:r>
      <w:r w:rsidR="00370BF4">
        <w:rPr>
          <w:noProof/>
        </w:rPr>
      </w:r>
      <w:r w:rsidR="00370BF4">
        <w:rPr>
          <w:noProof/>
        </w:rPr>
        <w:fldChar w:fldCharType="separate"/>
      </w:r>
      <w:r w:rsidR="00683145">
        <w:rPr>
          <w:noProof/>
        </w:rPr>
        <w:t>13</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Notre implication avec les organismes communautaires</w:t>
      </w:r>
      <w:r>
        <w:rPr>
          <w:noProof/>
        </w:rPr>
        <w:tab/>
      </w:r>
      <w:r w:rsidR="00370BF4">
        <w:rPr>
          <w:noProof/>
        </w:rPr>
        <w:fldChar w:fldCharType="begin"/>
      </w:r>
      <w:r>
        <w:rPr>
          <w:noProof/>
        </w:rPr>
        <w:instrText xml:space="preserve"> PAGEREF _Toc9334482 \h </w:instrText>
      </w:r>
      <w:r w:rsidR="00370BF4">
        <w:rPr>
          <w:noProof/>
        </w:rPr>
      </w:r>
      <w:r w:rsidR="00370BF4">
        <w:rPr>
          <w:noProof/>
        </w:rPr>
        <w:fldChar w:fldCharType="separate"/>
      </w:r>
      <w:r w:rsidR="00683145">
        <w:rPr>
          <w:noProof/>
        </w:rPr>
        <w:t>14</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rPr>
        <w:t>Le Centre des Femmes Memphrémagog est membre :</w:t>
      </w:r>
      <w:r>
        <w:rPr>
          <w:noProof/>
        </w:rPr>
        <w:tab/>
      </w:r>
      <w:r w:rsidR="00370BF4">
        <w:rPr>
          <w:noProof/>
        </w:rPr>
        <w:fldChar w:fldCharType="begin"/>
      </w:r>
      <w:r>
        <w:rPr>
          <w:noProof/>
        </w:rPr>
        <w:instrText xml:space="preserve"> PAGEREF _Toc9334483 \h </w:instrText>
      </w:r>
      <w:r w:rsidR="00370BF4">
        <w:rPr>
          <w:noProof/>
        </w:rPr>
      </w:r>
      <w:r w:rsidR="00370BF4">
        <w:rPr>
          <w:noProof/>
        </w:rPr>
        <w:fldChar w:fldCharType="separate"/>
      </w:r>
      <w:r w:rsidR="00683145">
        <w:rPr>
          <w:noProof/>
        </w:rPr>
        <w:t>14</w:t>
      </w:r>
      <w:r w:rsidR="00370BF4">
        <w:rPr>
          <w:noProof/>
        </w:rPr>
        <w:fldChar w:fldCharType="end"/>
      </w:r>
    </w:p>
    <w:p w:rsidR="00D650E5" w:rsidRDefault="00D650E5">
      <w:pPr>
        <w:pStyle w:val="TOC4"/>
        <w:tabs>
          <w:tab w:val="right" w:leader="dot" w:pos="10790"/>
        </w:tabs>
        <w:rPr>
          <w:rFonts w:asciiTheme="minorHAnsi" w:eastAsiaTheme="minorEastAsia" w:hAnsiTheme="minorHAnsi" w:cstheme="minorBidi"/>
          <w:noProof/>
          <w:sz w:val="22"/>
          <w:szCs w:val="22"/>
          <w:lang w:val="fr-CA" w:eastAsia="fr-CA"/>
        </w:rPr>
      </w:pPr>
      <w:r w:rsidRPr="00184321">
        <w:rPr>
          <w:rFonts w:ascii="Lucida Handwriting" w:hAnsi="Lucida Handwriting"/>
          <w:noProof/>
        </w:rPr>
        <w:t>Autres</w:t>
      </w:r>
      <w:r>
        <w:rPr>
          <w:noProof/>
        </w:rPr>
        <w:tab/>
      </w:r>
      <w:r w:rsidR="00370BF4">
        <w:rPr>
          <w:noProof/>
        </w:rPr>
        <w:fldChar w:fldCharType="begin"/>
      </w:r>
      <w:r>
        <w:rPr>
          <w:noProof/>
        </w:rPr>
        <w:instrText xml:space="preserve"> PAGEREF _Toc9334484 \h </w:instrText>
      </w:r>
      <w:r w:rsidR="00370BF4">
        <w:rPr>
          <w:noProof/>
        </w:rPr>
      </w:r>
      <w:r w:rsidR="00370BF4">
        <w:rPr>
          <w:noProof/>
        </w:rPr>
        <w:fldChar w:fldCharType="separate"/>
      </w:r>
      <w:r w:rsidR="00683145">
        <w:rPr>
          <w:noProof/>
        </w:rPr>
        <w:t>14</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Dossier Financement</w:t>
      </w:r>
      <w:r>
        <w:rPr>
          <w:noProof/>
        </w:rPr>
        <w:tab/>
      </w:r>
      <w:r w:rsidR="00370BF4">
        <w:rPr>
          <w:noProof/>
        </w:rPr>
        <w:fldChar w:fldCharType="begin"/>
      </w:r>
      <w:r>
        <w:rPr>
          <w:noProof/>
        </w:rPr>
        <w:instrText xml:space="preserve"> PAGEREF _Toc9334485 \h </w:instrText>
      </w:r>
      <w:r w:rsidR="00370BF4">
        <w:rPr>
          <w:noProof/>
        </w:rPr>
      </w:r>
      <w:r w:rsidR="00370BF4">
        <w:rPr>
          <w:noProof/>
        </w:rPr>
        <w:fldChar w:fldCharType="separate"/>
      </w:r>
      <w:r w:rsidR="00683145">
        <w:rPr>
          <w:noProof/>
        </w:rPr>
        <w:t>14</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Subvention CIUSSS Estrie-CHUS (PSOC)</w:t>
      </w:r>
      <w:r>
        <w:rPr>
          <w:noProof/>
        </w:rPr>
        <w:tab/>
      </w:r>
      <w:r w:rsidR="00370BF4">
        <w:rPr>
          <w:noProof/>
        </w:rPr>
        <w:fldChar w:fldCharType="begin"/>
      </w:r>
      <w:r>
        <w:rPr>
          <w:noProof/>
        </w:rPr>
        <w:instrText xml:space="preserve"> PAGEREF _Toc9334486 \h </w:instrText>
      </w:r>
      <w:r w:rsidR="00370BF4">
        <w:rPr>
          <w:noProof/>
        </w:rPr>
      </w:r>
      <w:r w:rsidR="00370BF4">
        <w:rPr>
          <w:noProof/>
        </w:rPr>
        <w:fldChar w:fldCharType="separate"/>
      </w:r>
      <w:r w:rsidR="00683145">
        <w:rPr>
          <w:noProof/>
        </w:rPr>
        <w:t>14</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Centraide Estrie</w:t>
      </w:r>
      <w:r>
        <w:rPr>
          <w:noProof/>
        </w:rPr>
        <w:tab/>
      </w:r>
      <w:r w:rsidR="00370BF4">
        <w:rPr>
          <w:noProof/>
        </w:rPr>
        <w:fldChar w:fldCharType="begin"/>
      </w:r>
      <w:r>
        <w:rPr>
          <w:noProof/>
        </w:rPr>
        <w:instrText xml:space="preserve"> PAGEREF _Toc9334487 \h </w:instrText>
      </w:r>
      <w:r w:rsidR="00370BF4">
        <w:rPr>
          <w:noProof/>
        </w:rPr>
      </w:r>
      <w:r w:rsidR="00370BF4">
        <w:rPr>
          <w:noProof/>
        </w:rPr>
        <w:fldChar w:fldCharType="separate"/>
      </w:r>
      <w:r w:rsidR="00683145">
        <w:rPr>
          <w:noProof/>
        </w:rPr>
        <w:t>14</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Municipalités</w:t>
      </w:r>
      <w:r>
        <w:rPr>
          <w:noProof/>
        </w:rPr>
        <w:tab/>
      </w:r>
      <w:r w:rsidR="00370BF4">
        <w:rPr>
          <w:noProof/>
        </w:rPr>
        <w:fldChar w:fldCharType="begin"/>
      </w:r>
      <w:r>
        <w:rPr>
          <w:noProof/>
        </w:rPr>
        <w:instrText xml:space="preserve"> PAGEREF _Toc9334488 \h </w:instrText>
      </w:r>
      <w:r w:rsidR="00370BF4">
        <w:rPr>
          <w:noProof/>
        </w:rPr>
      </w:r>
      <w:r w:rsidR="00370BF4">
        <w:rPr>
          <w:noProof/>
        </w:rPr>
        <w:fldChar w:fldCharType="separate"/>
      </w:r>
      <w:r w:rsidR="00683145">
        <w:rPr>
          <w:noProof/>
        </w:rPr>
        <w:t>15</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Service Canada</w:t>
      </w:r>
      <w:r>
        <w:rPr>
          <w:noProof/>
        </w:rPr>
        <w:tab/>
      </w:r>
      <w:r w:rsidR="00370BF4">
        <w:rPr>
          <w:noProof/>
        </w:rPr>
        <w:fldChar w:fldCharType="begin"/>
      </w:r>
      <w:r>
        <w:rPr>
          <w:noProof/>
        </w:rPr>
        <w:instrText xml:space="preserve"> PAGEREF _Toc9334489 \h </w:instrText>
      </w:r>
      <w:r w:rsidR="00370BF4">
        <w:rPr>
          <w:noProof/>
        </w:rPr>
      </w:r>
      <w:r w:rsidR="00370BF4">
        <w:rPr>
          <w:noProof/>
        </w:rPr>
        <w:fldChar w:fldCharType="separate"/>
      </w:r>
      <w:r w:rsidR="00683145">
        <w:rPr>
          <w:noProof/>
        </w:rPr>
        <w:t>15</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Emploi Québec</w:t>
      </w:r>
      <w:r>
        <w:rPr>
          <w:noProof/>
        </w:rPr>
        <w:tab/>
      </w:r>
      <w:r w:rsidR="00370BF4">
        <w:rPr>
          <w:noProof/>
        </w:rPr>
        <w:fldChar w:fldCharType="begin"/>
      </w:r>
      <w:r>
        <w:rPr>
          <w:noProof/>
        </w:rPr>
        <w:instrText xml:space="preserve"> PAGEREF _Toc9334490 \h </w:instrText>
      </w:r>
      <w:r w:rsidR="00370BF4">
        <w:rPr>
          <w:noProof/>
        </w:rPr>
      </w:r>
      <w:r w:rsidR="00370BF4">
        <w:rPr>
          <w:noProof/>
        </w:rPr>
        <w:fldChar w:fldCharType="separate"/>
      </w:r>
      <w:r w:rsidR="00683145">
        <w:rPr>
          <w:noProof/>
        </w:rPr>
        <w:t>15</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Couloirs de la Violence Amoureuse</w:t>
      </w:r>
      <w:r>
        <w:rPr>
          <w:noProof/>
        </w:rPr>
        <w:tab/>
      </w:r>
      <w:r w:rsidR="00370BF4">
        <w:rPr>
          <w:noProof/>
        </w:rPr>
        <w:fldChar w:fldCharType="begin"/>
      </w:r>
      <w:r>
        <w:rPr>
          <w:noProof/>
        </w:rPr>
        <w:instrText xml:space="preserve"> PAGEREF _Toc9334491 \h </w:instrText>
      </w:r>
      <w:r w:rsidR="00370BF4">
        <w:rPr>
          <w:noProof/>
        </w:rPr>
      </w:r>
      <w:r w:rsidR="00370BF4">
        <w:rPr>
          <w:noProof/>
        </w:rPr>
        <w:fldChar w:fldCharType="separate"/>
      </w:r>
      <w:r w:rsidR="00683145">
        <w:rPr>
          <w:noProof/>
        </w:rPr>
        <w:t>15</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Braderie/vente de bric-à-brac</w:t>
      </w:r>
      <w:r>
        <w:rPr>
          <w:noProof/>
        </w:rPr>
        <w:tab/>
      </w:r>
      <w:r w:rsidR="00370BF4">
        <w:rPr>
          <w:noProof/>
        </w:rPr>
        <w:fldChar w:fldCharType="begin"/>
      </w:r>
      <w:r>
        <w:rPr>
          <w:noProof/>
        </w:rPr>
        <w:instrText xml:space="preserve"> PAGEREF _Toc9334492 \h </w:instrText>
      </w:r>
      <w:r w:rsidR="00370BF4">
        <w:rPr>
          <w:noProof/>
        </w:rPr>
      </w:r>
      <w:r w:rsidR="00370BF4">
        <w:rPr>
          <w:noProof/>
        </w:rPr>
        <w:fldChar w:fldCharType="separate"/>
      </w:r>
      <w:r w:rsidR="00683145">
        <w:rPr>
          <w:noProof/>
        </w:rPr>
        <w:t>16</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Souper bénéfice à la Table Alain Roger</w:t>
      </w:r>
      <w:r>
        <w:rPr>
          <w:noProof/>
        </w:rPr>
        <w:tab/>
      </w:r>
      <w:r w:rsidR="00370BF4">
        <w:rPr>
          <w:noProof/>
        </w:rPr>
        <w:fldChar w:fldCharType="begin"/>
      </w:r>
      <w:r>
        <w:rPr>
          <w:noProof/>
        </w:rPr>
        <w:instrText xml:space="preserve"> PAGEREF _Toc9334493 \h </w:instrText>
      </w:r>
      <w:r w:rsidR="00370BF4">
        <w:rPr>
          <w:noProof/>
        </w:rPr>
      </w:r>
      <w:r w:rsidR="00370BF4">
        <w:rPr>
          <w:noProof/>
        </w:rPr>
        <w:fldChar w:fldCharType="separate"/>
      </w:r>
      <w:r w:rsidR="00683145">
        <w:rPr>
          <w:noProof/>
        </w:rPr>
        <w:t>16</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Autofinancement</w:t>
      </w:r>
      <w:r>
        <w:rPr>
          <w:noProof/>
        </w:rPr>
        <w:tab/>
      </w:r>
      <w:r w:rsidR="00370BF4">
        <w:rPr>
          <w:noProof/>
        </w:rPr>
        <w:fldChar w:fldCharType="begin"/>
      </w:r>
      <w:r>
        <w:rPr>
          <w:noProof/>
        </w:rPr>
        <w:instrText xml:space="preserve"> PAGEREF _Toc9334494 \h </w:instrText>
      </w:r>
      <w:r w:rsidR="00370BF4">
        <w:rPr>
          <w:noProof/>
        </w:rPr>
      </w:r>
      <w:r w:rsidR="00370BF4">
        <w:rPr>
          <w:noProof/>
        </w:rPr>
        <w:fldChar w:fldCharType="separate"/>
      </w:r>
      <w:r w:rsidR="00683145">
        <w:rPr>
          <w:noProof/>
        </w:rPr>
        <w:t>16</w:t>
      </w:r>
      <w:r w:rsidR="00370BF4">
        <w:rPr>
          <w:noProof/>
        </w:rPr>
        <w:fldChar w:fldCharType="end"/>
      </w:r>
    </w:p>
    <w:p w:rsidR="00D650E5" w:rsidRDefault="00D650E5">
      <w:pPr>
        <w:pStyle w:val="TOC5"/>
        <w:tabs>
          <w:tab w:val="right" w:leader="dot" w:pos="10790"/>
        </w:tabs>
        <w:rPr>
          <w:rFonts w:asciiTheme="minorHAnsi" w:eastAsiaTheme="minorEastAsia" w:hAnsiTheme="minorHAnsi" w:cstheme="minorBidi"/>
          <w:noProof/>
          <w:sz w:val="22"/>
          <w:szCs w:val="22"/>
          <w:lang w:val="fr-CA" w:eastAsia="fr-CA"/>
        </w:rPr>
      </w:pPr>
      <w:r w:rsidRPr="00184321">
        <w:rPr>
          <w:rFonts w:ascii="Times New Roman" w:hAnsi="Times New Roman"/>
          <w:noProof/>
        </w:rPr>
        <w:t>Dons</w:t>
      </w:r>
      <w:r>
        <w:rPr>
          <w:noProof/>
        </w:rPr>
        <w:tab/>
      </w:r>
      <w:r w:rsidR="00370BF4">
        <w:rPr>
          <w:noProof/>
        </w:rPr>
        <w:fldChar w:fldCharType="begin"/>
      </w:r>
      <w:r>
        <w:rPr>
          <w:noProof/>
        </w:rPr>
        <w:instrText xml:space="preserve"> PAGEREF _Toc9334495 \h </w:instrText>
      </w:r>
      <w:r w:rsidR="00370BF4">
        <w:rPr>
          <w:noProof/>
        </w:rPr>
      </w:r>
      <w:r w:rsidR="00370BF4">
        <w:rPr>
          <w:noProof/>
        </w:rPr>
        <w:fldChar w:fldCharType="separate"/>
      </w:r>
      <w:r w:rsidR="00683145">
        <w:rPr>
          <w:noProof/>
        </w:rPr>
        <w:t>16</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CONCLUSION</w:t>
      </w:r>
      <w:r>
        <w:rPr>
          <w:noProof/>
        </w:rPr>
        <w:tab/>
      </w:r>
      <w:r w:rsidR="00370BF4">
        <w:rPr>
          <w:noProof/>
        </w:rPr>
        <w:fldChar w:fldCharType="begin"/>
      </w:r>
      <w:r>
        <w:rPr>
          <w:noProof/>
        </w:rPr>
        <w:instrText xml:space="preserve"> PAGEREF _Toc9334496 \h </w:instrText>
      </w:r>
      <w:r w:rsidR="00370BF4">
        <w:rPr>
          <w:noProof/>
        </w:rPr>
      </w:r>
      <w:r w:rsidR="00370BF4">
        <w:rPr>
          <w:noProof/>
        </w:rPr>
        <w:fldChar w:fldCharType="separate"/>
      </w:r>
      <w:r w:rsidR="00683145">
        <w:rPr>
          <w:noProof/>
        </w:rPr>
        <w:t>17</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ORIENTATIONS 2019-2020</w:t>
      </w:r>
      <w:r>
        <w:rPr>
          <w:noProof/>
        </w:rPr>
        <w:tab/>
      </w:r>
      <w:r w:rsidR="00370BF4">
        <w:rPr>
          <w:noProof/>
        </w:rPr>
        <w:fldChar w:fldCharType="begin"/>
      </w:r>
      <w:r>
        <w:rPr>
          <w:noProof/>
        </w:rPr>
        <w:instrText xml:space="preserve"> PAGEREF _Toc9334497 \h </w:instrText>
      </w:r>
      <w:r w:rsidR="00370BF4">
        <w:rPr>
          <w:noProof/>
        </w:rPr>
      </w:r>
      <w:r w:rsidR="00370BF4">
        <w:rPr>
          <w:noProof/>
        </w:rPr>
        <w:fldChar w:fldCharType="separate"/>
      </w:r>
      <w:r w:rsidR="00683145">
        <w:rPr>
          <w:noProof/>
        </w:rPr>
        <w:t>18</w:t>
      </w:r>
      <w:r w:rsidR="00370BF4">
        <w:rPr>
          <w:noProof/>
        </w:rPr>
        <w:fldChar w:fldCharType="end"/>
      </w:r>
    </w:p>
    <w:p w:rsidR="00D650E5" w:rsidRDefault="00D650E5">
      <w:pPr>
        <w:pStyle w:val="TOC1"/>
        <w:tabs>
          <w:tab w:val="right" w:leader="dot" w:pos="10790"/>
        </w:tabs>
        <w:rPr>
          <w:rFonts w:asciiTheme="minorHAnsi" w:eastAsiaTheme="minorEastAsia" w:hAnsiTheme="minorHAnsi" w:cstheme="minorBidi"/>
          <w:b w:val="0"/>
          <w:bCs w:val="0"/>
          <w:i w:val="0"/>
          <w:iCs w:val="0"/>
          <w:noProof/>
          <w:sz w:val="22"/>
          <w:szCs w:val="22"/>
          <w:lang w:val="fr-CA" w:eastAsia="fr-CA"/>
        </w:rPr>
      </w:pPr>
      <w:r w:rsidRPr="00184321">
        <w:rPr>
          <w:rFonts w:ascii="Lucida Handwriting" w:hAnsi="Lucida Handwriting"/>
          <w:noProof/>
        </w:rPr>
        <w:t>ACRONYMES</w:t>
      </w:r>
      <w:r>
        <w:rPr>
          <w:noProof/>
        </w:rPr>
        <w:tab/>
      </w:r>
      <w:r w:rsidR="00370BF4">
        <w:rPr>
          <w:noProof/>
        </w:rPr>
        <w:fldChar w:fldCharType="begin"/>
      </w:r>
      <w:r>
        <w:rPr>
          <w:noProof/>
        </w:rPr>
        <w:instrText xml:space="preserve"> PAGEREF _Toc9334498 \h </w:instrText>
      </w:r>
      <w:r w:rsidR="00370BF4">
        <w:rPr>
          <w:noProof/>
        </w:rPr>
      </w:r>
      <w:r w:rsidR="00370BF4">
        <w:rPr>
          <w:noProof/>
        </w:rPr>
        <w:fldChar w:fldCharType="separate"/>
      </w:r>
      <w:r w:rsidR="00683145">
        <w:rPr>
          <w:noProof/>
        </w:rPr>
        <w:t>19</w:t>
      </w:r>
      <w:r w:rsidR="00370BF4">
        <w:rPr>
          <w:noProof/>
        </w:rPr>
        <w:fldChar w:fldCharType="end"/>
      </w:r>
    </w:p>
    <w:p w:rsidR="00F43E5F" w:rsidRPr="00F43E5F" w:rsidRDefault="00370BF4" w:rsidP="001E7FB2">
      <w:pPr>
        <w:pStyle w:val="Heading1"/>
        <w:jc w:val="center"/>
        <w:rPr>
          <w:rFonts w:ascii="Lucida Handwriting" w:hAnsi="Lucida Handwriting"/>
          <w:sz w:val="26"/>
          <w:szCs w:val="26"/>
        </w:rPr>
      </w:pPr>
      <w:r w:rsidRPr="004D46E0">
        <w:fldChar w:fldCharType="end"/>
      </w:r>
      <w:r w:rsidR="00386158" w:rsidRPr="004D46E0">
        <w:br w:type="page"/>
      </w:r>
      <w:bookmarkStart w:id="1" w:name="__RefHeading__1_1410414410"/>
      <w:bookmarkEnd w:id="1"/>
    </w:p>
    <w:p w:rsidR="00F43E5F" w:rsidRPr="00F43E5F" w:rsidRDefault="00F43E5F" w:rsidP="00F43E5F">
      <w:pPr>
        <w:jc w:val="both"/>
        <w:rPr>
          <w:sz w:val="22"/>
          <w:szCs w:val="22"/>
        </w:rPr>
      </w:pPr>
    </w:p>
    <w:p w:rsidR="00306585" w:rsidRPr="004D46E0" w:rsidRDefault="00331589" w:rsidP="001E7FB2">
      <w:pPr>
        <w:pStyle w:val="Heading1"/>
        <w:jc w:val="center"/>
        <w:rPr>
          <w:rFonts w:ascii="Lucida Handwriting" w:hAnsi="Lucida Handwriting"/>
          <w:sz w:val="26"/>
          <w:szCs w:val="26"/>
        </w:rPr>
      </w:pPr>
      <w:bookmarkStart w:id="2" w:name="_Toc9334438"/>
      <w:r w:rsidRPr="004D46E0">
        <w:rPr>
          <w:rFonts w:ascii="Lucida Handwriting" w:hAnsi="Lucida Handwriting"/>
          <w:sz w:val="26"/>
          <w:szCs w:val="26"/>
        </w:rPr>
        <w:t xml:space="preserve">Rapport </w:t>
      </w:r>
      <w:r w:rsidR="000263FA" w:rsidRPr="004D46E0">
        <w:rPr>
          <w:rFonts w:ascii="Lucida Handwriting" w:hAnsi="Lucida Handwriting"/>
          <w:sz w:val="26"/>
          <w:szCs w:val="26"/>
        </w:rPr>
        <w:t>du conseil d’administration 201</w:t>
      </w:r>
      <w:r w:rsidR="00D05EC1">
        <w:rPr>
          <w:rFonts w:ascii="Lucida Handwriting" w:hAnsi="Lucida Handwriting"/>
          <w:sz w:val="26"/>
          <w:szCs w:val="26"/>
        </w:rPr>
        <w:t>8</w:t>
      </w:r>
      <w:r w:rsidRPr="004D46E0">
        <w:rPr>
          <w:rFonts w:ascii="Lucida Handwriting" w:hAnsi="Lucida Handwriting"/>
          <w:sz w:val="26"/>
          <w:szCs w:val="26"/>
        </w:rPr>
        <w:t>-201</w:t>
      </w:r>
      <w:r w:rsidR="00D05EC1">
        <w:rPr>
          <w:rFonts w:ascii="Lucida Handwriting" w:hAnsi="Lucida Handwriting"/>
          <w:sz w:val="26"/>
          <w:szCs w:val="26"/>
        </w:rPr>
        <w:t>9</w:t>
      </w:r>
      <w:bookmarkEnd w:id="2"/>
    </w:p>
    <w:p w:rsidR="00306585" w:rsidRPr="004D46E0" w:rsidRDefault="00306585" w:rsidP="006F2039">
      <w:pPr>
        <w:jc w:val="both"/>
        <w:rPr>
          <w:sz w:val="22"/>
          <w:szCs w:val="22"/>
        </w:rPr>
      </w:pPr>
    </w:p>
    <w:p w:rsidR="00FB1F7E" w:rsidRPr="0015006B" w:rsidRDefault="00FB1F7E" w:rsidP="00FB1F7E">
      <w:pPr>
        <w:rPr>
          <w:sz w:val="22"/>
          <w:szCs w:val="24"/>
        </w:rPr>
      </w:pPr>
      <w:r w:rsidRPr="0015006B">
        <w:rPr>
          <w:i/>
          <w:sz w:val="28"/>
          <w:szCs w:val="32"/>
        </w:rPr>
        <w:t xml:space="preserve">Pas à pas vers la cogestion… </w:t>
      </w:r>
      <w:r w:rsidRPr="0015006B">
        <w:rPr>
          <w:sz w:val="22"/>
          <w:szCs w:val="24"/>
        </w:rPr>
        <w:t>ces mots vous les avez sûrement vus bien affichés sur les murs de notre Centre des Femmes et à plus d’un endroit, tout au long de la dernière année.</w:t>
      </w:r>
    </w:p>
    <w:p w:rsidR="00FB1F7E" w:rsidRPr="0015006B" w:rsidRDefault="00FB1F7E" w:rsidP="00FB1F7E">
      <w:pPr>
        <w:rPr>
          <w:sz w:val="22"/>
          <w:szCs w:val="24"/>
        </w:rPr>
      </w:pPr>
      <w:r w:rsidRPr="0015006B">
        <w:rPr>
          <w:sz w:val="22"/>
          <w:szCs w:val="24"/>
        </w:rPr>
        <w:t>Aujourd’hui</w:t>
      </w:r>
      <w:r w:rsidR="000A6CFE" w:rsidRPr="0015006B">
        <w:rPr>
          <w:sz w:val="22"/>
          <w:szCs w:val="24"/>
        </w:rPr>
        <w:t>,</w:t>
      </w:r>
      <w:r w:rsidRPr="0015006B">
        <w:rPr>
          <w:sz w:val="22"/>
          <w:szCs w:val="24"/>
        </w:rPr>
        <w:t xml:space="preserve"> à cette rencontre d’Assemblée Générale Annuelle, moment privilégié d’expression démocratique, les membres du </w:t>
      </w:r>
      <w:r w:rsidR="000A6CFE" w:rsidRPr="0015006B">
        <w:rPr>
          <w:sz w:val="22"/>
          <w:szCs w:val="24"/>
        </w:rPr>
        <w:t>c</w:t>
      </w:r>
      <w:r w:rsidRPr="0015006B">
        <w:rPr>
          <w:sz w:val="22"/>
          <w:szCs w:val="24"/>
        </w:rPr>
        <w:t>onseil d’</w:t>
      </w:r>
      <w:r w:rsidR="000A6CFE" w:rsidRPr="0015006B">
        <w:rPr>
          <w:sz w:val="22"/>
          <w:szCs w:val="24"/>
        </w:rPr>
        <w:t>a</w:t>
      </w:r>
      <w:r w:rsidR="001E2105" w:rsidRPr="0015006B">
        <w:rPr>
          <w:sz w:val="22"/>
          <w:szCs w:val="24"/>
        </w:rPr>
        <w:t>dm</w:t>
      </w:r>
      <w:r w:rsidRPr="0015006B">
        <w:rPr>
          <w:sz w:val="22"/>
          <w:szCs w:val="24"/>
        </w:rPr>
        <w:t xml:space="preserve">inistration (CA) du Centre des Femmes Memphrémagog (CFM) vous présentent les différentes actions réalisées dans le cadre de l’implantation de ce modèle de cogestion ainsi que les projets </w:t>
      </w:r>
      <w:proofErr w:type="gramStart"/>
      <w:r w:rsidR="00D462C2" w:rsidRPr="0015006B">
        <w:rPr>
          <w:sz w:val="22"/>
          <w:szCs w:val="24"/>
        </w:rPr>
        <w:t xml:space="preserve">concrétisés  </w:t>
      </w:r>
      <w:r w:rsidRPr="0015006B">
        <w:rPr>
          <w:sz w:val="22"/>
          <w:szCs w:val="24"/>
        </w:rPr>
        <w:t>cette</w:t>
      </w:r>
      <w:proofErr w:type="gramEnd"/>
      <w:r w:rsidRPr="0015006B">
        <w:rPr>
          <w:sz w:val="22"/>
          <w:szCs w:val="24"/>
        </w:rPr>
        <w:t xml:space="preserve"> année et ceux à venir.</w:t>
      </w:r>
    </w:p>
    <w:p w:rsidR="00FB1F7E" w:rsidRPr="0015006B" w:rsidRDefault="00FB1F7E" w:rsidP="00FB1F7E">
      <w:pPr>
        <w:rPr>
          <w:sz w:val="22"/>
          <w:szCs w:val="24"/>
        </w:rPr>
      </w:pPr>
      <w:r w:rsidRPr="0015006B">
        <w:rPr>
          <w:sz w:val="22"/>
          <w:szCs w:val="24"/>
        </w:rPr>
        <w:t>Dès le printemps 2018</w:t>
      </w:r>
      <w:r w:rsidR="000A6CFE" w:rsidRPr="0015006B">
        <w:rPr>
          <w:sz w:val="22"/>
          <w:szCs w:val="24"/>
        </w:rPr>
        <w:t>,</w:t>
      </w:r>
      <w:r w:rsidRPr="0015006B">
        <w:rPr>
          <w:sz w:val="22"/>
          <w:szCs w:val="24"/>
        </w:rPr>
        <w:t xml:space="preserve"> un guide du mode de gestion a été élaboré par Francine Desjardins (vice-présidente du CA de 2017-2018), Christine Meunier (consultante externe) et Véronique Latulippe (</w:t>
      </w:r>
      <w:proofErr w:type="spellStart"/>
      <w:r w:rsidRPr="0015006B">
        <w:rPr>
          <w:sz w:val="22"/>
          <w:szCs w:val="24"/>
        </w:rPr>
        <w:t>co</w:t>
      </w:r>
      <w:proofErr w:type="spellEnd"/>
      <w:r w:rsidRPr="0015006B">
        <w:rPr>
          <w:sz w:val="22"/>
          <w:szCs w:val="24"/>
        </w:rPr>
        <w:t xml:space="preserve">-coordonnatrice).  Il a été adopté en juin lors du premier CA et mis en application dès la rentrée au mois d’août. Rappelons-nous que ce modèle de cogestion vise une gestion partageant le pouvoir, la prise de décision et les responsabilités entre l’équipe de travail et le </w:t>
      </w:r>
      <w:r w:rsidR="000A6CFE" w:rsidRPr="0015006B">
        <w:rPr>
          <w:sz w:val="22"/>
          <w:szCs w:val="24"/>
        </w:rPr>
        <w:t>c</w:t>
      </w:r>
      <w:r w:rsidRPr="0015006B">
        <w:rPr>
          <w:sz w:val="22"/>
          <w:szCs w:val="24"/>
        </w:rPr>
        <w:t>onseil d’administration.</w:t>
      </w:r>
    </w:p>
    <w:p w:rsidR="00FB1F7E" w:rsidRPr="0015006B" w:rsidRDefault="00FB1F7E" w:rsidP="00FB1F7E">
      <w:pPr>
        <w:rPr>
          <w:sz w:val="22"/>
          <w:szCs w:val="24"/>
        </w:rPr>
      </w:pPr>
      <w:r w:rsidRPr="0015006B">
        <w:rPr>
          <w:sz w:val="22"/>
          <w:szCs w:val="24"/>
        </w:rPr>
        <w:t xml:space="preserve">La répartition des tâches de travail entre quatre travailleuses, dont </w:t>
      </w:r>
      <w:r w:rsidR="003F1A83" w:rsidRPr="0015006B">
        <w:rPr>
          <w:sz w:val="22"/>
          <w:szCs w:val="24"/>
        </w:rPr>
        <w:t xml:space="preserve">qui </w:t>
      </w:r>
      <w:r w:rsidRPr="0015006B">
        <w:rPr>
          <w:sz w:val="22"/>
          <w:szCs w:val="24"/>
        </w:rPr>
        <w:t>deux assurent la coordination du Centre, soit : Hélène Francoeur (ressources financières et matérielles) et Véronique Latulippe (ressources humaines et services), a été un premier point essentiel au bon fonctionnement du Centre.</w:t>
      </w:r>
    </w:p>
    <w:p w:rsidR="00FB1F7E" w:rsidRPr="00FB1F7E" w:rsidRDefault="00FB1F7E" w:rsidP="00FB1F7E">
      <w:pPr>
        <w:rPr>
          <w:sz w:val="22"/>
          <w:szCs w:val="24"/>
        </w:rPr>
      </w:pPr>
      <w:r w:rsidRPr="0015006B">
        <w:rPr>
          <w:sz w:val="22"/>
          <w:szCs w:val="24"/>
        </w:rPr>
        <w:t>Nous nous sommes réunies à 12 reprises, soit : 7 rencontres régulières du conseil d’administration avec les deux coordonnatrices, 2 rencontres exécutives et 3 rencontres de cogestion avec les quatre travailleuses et les membres du CA ayant toutes droit de vote à cette occasion. C’était une première année d’expérimentation. En mars et avril, avec le comité d’implantation dont Francine Desjardins faisait partie, les deux coordonnatrices et le comité exécutif du CA, avons apporté quelques modifications au guide de gestion. Nous concluons qu’il serait souhaitable de poursuivre l’application au quotidien</w:t>
      </w:r>
      <w:r w:rsidR="002F43CB" w:rsidRPr="0015006B">
        <w:rPr>
          <w:sz w:val="22"/>
          <w:szCs w:val="24"/>
        </w:rPr>
        <w:t>,</w:t>
      </w:r>
      <w:r w:rsidRPr="0015006B">
        <w:rPr>
          <w:sz w:val="22"/>
          <w:szCs w:val="24"/>
        </w:rPr>
        <w:t xml:space="preserve"> du modèle de cogestion pour l’année 2019-2020, dans un climat de confiance mutuel</w:t>
      </w:r>
      <w:r w:rsidR="00A76F23" w:rsidRPr="0015006B">
        <w:rPr>
          <w:sz w:val="22"/>
          <w:szCs w:val="24"/>
        </w:rPr>
        <w:t>le</w:t>
      </w:r>
      <w:r w:rsidRPr="0015006B">
        <w:rPr>
          <w:sz w:val="22"/>
          <w:szCs w:val="24"/>
        </w:rPr>
        <w:t>, en considérant que les membres d</w:t>
      </w:r>
      <w:r w:rsidR="003F1A83" w:rsidRPr="0015006B">
        <w:rPr>
          <w:sz w:val="22"/>
          <w:szCs w:val="24"/>
        </w:rPr>
        <w:t>u</w:t>
      </w:r>
      <w:r w:rsidRPr="0015006B">
        <w:rPr>
          <w:sz w:val="22"/>
          <w:szCs w:val="24"/>
        </w:rPr>
        <w:t xml:space="preserve"> CA ont une responsabilité légale à assumer auprès des membres du CFM et des bailleurs de fonds de l’organisme.</w:t>
      </w:r>
    </w:p>
    <w:p w:rsidR="00FB1F7E" w:rsidRPr="0015006B" w:rsidRDefault="00FB1F7E" w:rsidP="00FB1F7E">
      <w:pPr>
        <w:rPr>
          <w:sz w:val="22"/>
          <w:szCs w:val="24"/>
        </w:rPr>
      </w:pPr>
      <w:r w:rsidRPr="00FB1F7E">
        <w:rPr>
          <w:sz w:val="22"/>
          <w:szCs w:val="24"/>
        </w:rPr>
        <w:t xml:space="preserve">Comme à chaque année, la programmation a été variée et adaptée aux demandes et besoins des Femmes de la région. Une attention particulière a été portée aux plus jeunes femmes de notre milieu.  </w:t>
      </w:r>
      <w:proofErr w:type="spellStart"/>
      <w:r w:rsidRPr="00FB1F7E">
        <w:rPr>
          <w:sz w:val="22"/>
          <w:szCs w:val="24"/>
        </w:rPr>
        <w:t>Équi</w:t>
      </w:r>
      <w:proofErr w:type="spellEnd"/>
      <w:r w:rsidRPr="00FB1F7E">
        <w:rPr>
          <w:sz w:val="22"/>
          <w:szCs w:val="24"/>
        </w:rPr>
        <w:t xml:space="preserve">-justice, les Couloirs de la Violence </w:t>
      </w:r>
      <w:r w:rsidRPr="0015006B">
        <w:rPr>
          <w:sz w:val="22"/>
          <w:szCs w:val="24"/>
        </w:rPr>
        <w:t>Amoureuse, Parents en action</w:t>
      </w:r>
      <w:r w:rsidR="00A76F23" w:rsidRPr="0015006B">
        <w:rPr>
          <w:sz w:val="22"/>
          <w:szCs w:val="24"/>
        </w:rPr>
        <w:t>,</w:t>
      </w:r>
      <w:r w:rsidRPr="0015006B">
        <w:rPr>
          <w:sz w:val="22"/>
          <w:szCs w:val="24"/>
        </w:rPr>
        <w:t xml:space="preserve"> ont permis de beaux moments d’échanges et de collaboration intergénérationnelle. Un projet sera également à l’essai en 2019-2020 avec La Villa Pierrot. Pensons aussi à l’activité de </w:t>
      </w:r>
      <w:proofErr w:type="spellStart"/>
      <w:r w:rsidRPr="0015006B">
        <w:rPr>
          <w:sz w:val="22"/>
          <w:szCs w:val="24"/>
        </w:rPr>
        <w:t>financementqui</w:t>
      </w:r>
      <w:proofErr w:type="spellEnd"/>
      <w:r w:rsidRPr="0015006B">
        <w:rPr>
          <w:sz w:val="22"/>
          <w:szCs w:val="24"/>
        </w:rPr>
        <w:t xml:space="preserve"> a rapporté le double de l’objectif prévu.  Notons aussi l’augmentation substantielle de la présence des participantes à la plupart des activités du CFM.  De plus, les actions collectives pour la justice sociale se sont poursuivies également de façon solidaire avec les autres organismes communautaires de la région.</w:t>
      </w:r>
    </w:p>
    <w:p w:rsidR="00FB1F7E" w:rsidRPr="0015006B" w:rsidRDefault="00FB1F7E" w:rsidP="00FB1F7E">
      <w:pPr>
        <w:rPr>
          <w:sz w:val="22"/>
          <w:szCs w:val="24"/>
        </w:rPr>
      </w:pPr>
      <w:r w:rsidRPr="0015006B">
        <w:rPr>
          <w:sz w:val="22"/>
          <w:szCs w:val="24"/>
        </w:rPr>
        <w:t>À la Braderie, nous avons eu la chance de compter sur l’expertise de Monique Auclair, contractuelle du 1</w:t>
      </w:r>
      <w:r w:rsidRPr="0015006B">
        <w:rPr>
          <w:sz w:val="22"/>
          <w:szCs w:val="24"/>
          <w:vertAlign w:val="superscript"/>
        </w:rPr>
        <w:t>er</w:t>
      </w:r>
      <w:r w:rsidRPr="0015006B">
        <w:rPr>
          <w:sz w:val="22"/>
          <w:szCs w:val="24"/>
        </w:rPr>
        <w:t xml:space="preserve"> novembre au 30 avril, à deux jours </w:t>
      </w:r>
      <w:r w:rsidR="005A013D" w:rsidRPr="0015006B">
        <w:rPr>
          <w:sz w:val="22"/>
          <w:szCs w:val="24"/>
        </w:rPr>
        <w:t xml:space="preserve">par </w:t>
      </w:r>
      <w:r w:rsidRPr="0015006B">
        <w:rPr>
          <w:sz w:val="22"/>
          <w:szCs w:val="24"/>
        </w:rPr>
        <w:t>semaine. Elle a secondé Christiane et le comité de bénévoles pour le réaménagement du local et la réorganisation de la Braderie. Deux ventes de garage ont eu lieu au printemps et à l’automne 2018 (non concluante</w:t>
      </w:r>
      <w:r w:rsidR="00A76F23" w:rsidRPr="0015006B">
        <w:rPr>
          <w:sz w:val="22"/>
          <w:szCs w:val="24"/>
        </w:rPr>
        <w:t>s</w:t>
      </w:r>
      <w:r w:rsidRPr="0015006B">
        <w:rPr>
          <w:sz w:val="22"/>
          <w:szCs w:val="24"/>
        </w:rPr>
        <w:t>). Nous n’en prévoyons qu’une seule au printemps 2019. Pour une plus grande visibilité du Centre et de la Braderie, de nouvelles pancartes et affiches ont été prévues pour ce printemps.</w:t>
      </w:r>
    </w:p>
    <w:p w:rsidR="00FB1F7E" w:rsidRPr="00FB1F7E" w:rsidRDefault="00FB1F7E" w:rsidP="00FB1F7E">
      <w:pPr>
        <w:rPr>
          <w:sz w:val="22"/>
          <w:szCs w:val="24"/>
        </w:rPr>
      </w:pPr>
      <w:r w:rsidRPr="0015006B">
        <w:rPr>
          <w:sz w:val="22"/>
          <w:szCs w:val="24"/>
        </w:rPr>
        <w:t>En terminant, nous remercions toutes les travailleuses, nos fidèles bénévoles, les animatrices d’atelier</w:t>
      </w:r>
      <w:r w:rsidR="003F1A83" w:rsidRPr="0015006B">
        <w:rPr>
          <w:sz w:val="22"/>
          <w:szCs w:val="24"/>
        </w:rPr>
        <w:t>s</w:t>
      </w:r>
      <w:r w:rsidRPr="0015006B">
        <w:rPr>
          <w:sz w:val="22"/>
          <w:szCs w:val="24"/>
        </w:rPr>
        <w:t xml:space="preserve"> et d’activités, les participantes qui font que le CFM </w:t>
      </w:r>
      <w:r w:rsidR="001F296D">
        <w:rPr>
          <w:sz w:val="22"/>
          <w:szCs w:val="24"/>
        </w:rPr>
        <w:t xml:space="preserve">est dynamique et </w:t>
      </w:r>
      <w:r w:rsidRPr="0015006B">
        <w:rPr>
          <w:sz w:val="22"/>
          <w:szCs w:val="24"/>
        </w:rPr>
        <w:t>existe…</w:t>
      </w:r>
      <w:r w:rsidRPr="0015006B">
        <w:rPr>
          <w:b/>
          <w:i/>
          <w:sz w:val="22"/>
          <w:szCs w:val="24"/>
        </w:rPr>
        <w:t xml:space="preserve">PAR, POUR et AVEC les </w:t>
      </w:r>
      <w:proofErr w:type="gramStart"/>
      <w:r w:rsidRPr="0015006B">
        <w:rPr>
          <w:b/>
          <w:i/>
          <w:szCs w:val="28"/>
        </w:rPr>
        <w:t>Femmes</w:t>
      </w:r>
      <w:r w:rsidRPr="0015006B">
        <w:rPr>
          <w:b/>
          <w:i/>
          <w:sz w:val="22"/>
          <w:szCs w:val="24"/>
        </w:rPr>
        <w:t>!!!</w:t>
      </w:r>
      <w:proofErr w:type="gramEnd"/>
    </w:p>
    <w:p w:rsidR="006F2039" w:rsidRPr="004D46E0" w:rsidRDefault="006F2039" w:rsidP="006F2039">
      <w:pPr>
        <w:jc w:val="center"/>
        <w:rPr>
          <w:sz w:val="22"/>
          <w:szCs w:val="22"/>
        </w:rPr>
      </w:pPr>
    </w:p>
    <w:p w:rsidR="006F2039" w:rsidRPr="004D46E0" w:rsidRDefault="006F2039" w:rsidP="006F2039">
      <w:pPr>
        <w:autoSpaceDN w:val="0"/>
        <w:adjustRightInd w:val="0"/>
        <w:rPr>
          <w:rFonts w:ascii="Baskerville Old Face" w:hAnsi="Baskerville Old Face" w:cs="Helvetica"/>
          <w:color w:val="000000"/>
        </w:rPr>
      </w:pPr>
    </w:p>
    <w:p w:rsidR="00AB5A33" w:rsidRPr="004D46E0" w:rsidRDefault="00D05EC1" w:rsidP="00AB5A33">
      <w:r>
        <w:rPr>
          <w:rFonts w:ascii="Edwardian Script ITC" w:hAnsi="Edwardian Script ITC"/>
          <w:sz w:val="40"/>
        </w:rPr>
        <w:t>Louise Pelletier</w:t>
      </w:r>
      <w:r w:rsidR="00571B19" w:rsidRPr="004D46E0">
        <w:t>,</w:t>
      </w:r>
      <w:r w:rsidR="006F2039" w:rsidRPr="004D46E0">
        <w:t xml:space="preserve"> p</w:t>
      </w:r>
      <w:r w:rsidR="00AB5A33" w:rsidRPr="004D46E0">
        <w:t>résidente</w:t>
      </w:r>
    </w:p>
    <w:p w:rsidR="006F2039" w:rsidRPr="004D46E0" w:rsidRDefault="006F2039" w:rsidP="002258F8">
      <w:pPr>
        <w:jc w:val="both"/>
        <w:rPr>
          <w:sz w:val="20"/>
        </w:rPr>
      </w:pPr>
    </w:p>
    <w:p w:rsidR="00331589" w:rsidRPr="00D05762" w:rsidRDefault="00386158" w:rsidP="00206BBE">
      <w:pPr>
        <w:pStyle w:val="Heading4"/>
        <w:rPr>
          <w:rFonts w:ascii="Lucida Handwriting" w:hAnsi="Lucida Handwriting"/>
          <w:b w:val="0"/>
          <w:i w:val="0"/>
          <w:u w:val="none"/>
        </w:rPr>
      </w:pPr>
      <w:bookmarkStart w:id="3" w:name="__RefHeading__3_1410414410"/>
      <w:bookmarkStart w:id="4" w:name="_Toc9334439"/>
      <w:bookmarkEnd w:id="3"/>
      <w:r w:rsidRPr="00D05762">
        <w:rPr>
          <w:rFonts w:ascii="Lucida Handwriting" w:hAnsi="Lucida Handwriting"/>
          <w:b w:val="0"/>
          <w:i w:val="0"/>
          <w:u w:val="none"/>
        </w:rPr>
        <w:t xml:space="preserve">Les </w:t>
      </w:r>
      <w:r w:rsidR="00306585" w:rsidRPr="00D05762">
        <w:rPr>
          <w:rFonts w:ascii="Lucida Handwriting" w:hAnsi="Lucida Handwriting"/>
          <w:b w:val="0"/>
          <w:i w:val="0"/>
          <w:u w:val="none"/>
        </w:rPr>
        <w:t>m</w:t>
      </w:r>
      <w:r w:rsidR="00331589" w:rsidRPr="00D05762">
        <w:rPr>
          <w:rFonts w:ascii="Lucida Handwriting" w:hAnsi="Lucida Handwriting"/>
          <w:b w:val="0"/>
          <w:i w:val="0"/>
          <w:u w:val="none"/>
        </w:rPr>
        <w:t>embres du conseil d’administration</w:t>
      </w:r>
      <w:r w:rsidR="00AB5A33" w:rsidRPr="00D05762">
        <w:rPr>
          <w:rFonts w:ascii="Lucida Handwriting" w:hAnsi="Lucida Handwriting"/>
          <w:b w:val="0"/>
          <w:i w:val="0"/>
          <w:u w:val="none"/>
        </w:rPr>
        <w:t xml:space="preserve"> 201</w:t>
      </w:r>
      <w:r w:rsidR="00D05EC1" w:rsidRPr="00D05762">
        <w:rPr>
          <w:rFonts w:ascii="Lucida Handwriting" w:hAnsi="Lucida Handwriting"/>
          <w:b w:val="0"/>
          <w:i w:val="0"/>
          <w:u w:val="none"/>
        </w:rPr>
        <w:t>8</w:t>
      </w:r>
      <w:r w:rsidR="00AB5A33" w:rsidRPr="00D05762">
        <w:rPr>
          <w:rFonts w:ascii="Lucida Handwriting" w:hAnsi="Lucida Handwriting"/>
          <w:b w:val="0"/>
          <w:i w:val="0"/>
          <w:u w:val="none"/>
        </w:rPr>
        <w:t>-201</w:t>
      </w:r>
      <w:r w:rsidR="00D05EC1" w:rsidRPr="00D05762">
        <w:rPr>
          <w:rFonts w:ascii="Lucida Handwriting" w:hAnsi="Lucida Handwriting"/>
          <w:b w:val="0"/>
          <w:i w:val="0"/>
          <w:u w:val="none"/>
        </w:rPr>
        <w:t>9</w:t>
      </w:r>
      <w:bookmarkEnd w:id="4"/>
    </w:p>
    <w:p w:rsidR="00571B19" w:rsidRPr="004D46E0" w:rsidRDefault="00571B19" w:rsidP="006F2039">
      <w:pPr>
        <w:jc w:val="both"/>
        <w:rPr>
          <w:sz w:val="20"/>
        </w:rPr>
      </w:pPr>
    </w:p>
    <w:p w:rsidR="00331589" w:rsidRPr="004D46E0" w:rsidRDefault="00D05EC1" w:rsidP="006F2039">
      <w:pPr>
        <w:jc w:val="both"/>
        <w:rPr>
          <w:sz w:val="22"/>
          <w:szCs w:val="22"/>
        </w:rPr>
      </w:pPr>
      <w:r>
        <w:rPr>
          <w:rFonts w:ascii="Script MT Bold" w:hAnsi="Script MT Bold"/>
          <w:sz w:val="28"/>
          <w:szCs w:val="28"/>
        </w:rPr>
        <w:t>Louise Pelletier</w:t>
      </w:r>
      <w:r w:rsidR="00571B19" w:rsidRPr="004D46E0">
        <w:rPr>
          <w:rFonts w:ascii="Script MT Bold" w:hAnsi="Script MT Bold"/>
          <w:sz w:val="28"/>
          <w:szCs w:val="28"/>
        </w:rPr>
        <w:t xml:space="preserve"> : </w:t>
      </w:r>
      <w:r w:rsidR="00571B19" w:rsidRPr="004D46E0">
        <w:rPr>
          <w:sz w:val="22"/>
          <w:szCs w:val="22"/>
        </w:rPr>
        <w:t>présidente</w:t>
      </w:r>
      <w:r w:rsidR="00571B19" w:rsidRPr="004D46E0">
        <w:rPr>
          <w:rFonts w:ascii="Script MT Bold" w:hAnsi="Script MT Bold"/>
          <w:sz w:val="28"/>
          <w:szCs w:val="28"/>
        </w:rPr>
        <w:tab/>
      </w:r>
      <w:r w:rsidR="00571B19" w:rsidRPr="004D46E0">
        <w:rPr>
          <w:rFonts w:ascii="Script MT Bold" w:hAnsi="Script MT Bold"/>
          <w:sz w:val="28"/>
          <w:szCs w:val="28"/>
        </w:rPr>
        <w:tab/>
      </w:r>
      <w:r>
        <w:rPr>
          <w:rFonts w:ascii="Script MT Bold" w:hAnsi="Script MT Bold"/>
          <w:sz w:val="28"/>
          <w:szCs w:val="28"/>
        </w:rPr>
        <w:t xml:space="preserve">Linda </w:t>
      </w:r>
      <w:proofErr w:type="gramStart"/>
      <w:r>
        <w:rPr>
          <w:rFonts w:ascii="Script MT Bold" w:hAnsi="Script MT Bold"/>
          <w:sz w:val="28"/>
          <w:szCs w:val="28"/>
        </w:rPr>
        <w:t>Rivard</w:t>
      </w:r>
      <w:r w:rsidR="00331589" w:rsidRPr="004D46E0">
        <w:rPr>
          <w:rFonts w:ascii="Script MT Bold" w:hAnsi="Script MT Bold"/>
          <w:sz w:val="28"/>
          <w:szCs w:val="28"/>
        </w:rPr>
        <w:t>:</w:t>
      </w:r>
      <w:proofErr w:type="gramEnd"/>
      <w:r w:rsidR="00331589" w:rsidRPr="004D46E0">
        <w:rPr>
          <w:rFonts w:ascii="Script MT Bold" w:hAnsi="Script MT Bold"/>
          <w:sz w:val="28"/>
          <w:szCs w:val="28"/>
        </w:rPr>
        <w:t xml:space="preserve"> </w:t>
      </w:r>
      <w:r w:rsidR="00571B19" w:rsidRPr="004D46E0">
        <w:rPr>
          <w:rFonts w:eastAsia="SimSun" w:cs="Mangal"/>
          <w:kern w:val="1"/>
          <w:sz w:val="22"/>
          <w:szCs w:val="22"/>
          <w:lang w:val="fr-CA" w:eastAsia="hi-IN" w:bidi="hi-IN"/>
        </w:rPr>
        <w:t>vice-</w:t>
      </w:r>
      <w:r w:rsidR="00331589" w:rsidRPr="004D46E0">
        <w:rPr>
          <w:rFonts w:eastAsia="SimSun" w:cs="Mangal"/>
          <w:kern w:val="1"/>
          <w:sz w:val="22"/>
          <w:szCs w:val="22"/>
          <w:lang w:val="fr-CA" w:eastAsia="hi-IN" w:bidi="hi-IN"/>
        </w:rPr>
        <w:t>présidente</w:t>
      </w:r>
    </w:p>
    <w:p w:rsidR="00571B19" w:rsidRPr="004D46E0" w:rsidRDefault="00D05EC1" w:rsidP="00571B19">
      <w:pPr>
        <w:rPr>
          <w:rFonts w:ascii="Script MT Bold" w:hAnsi="Script MT Bold"/>
          <w:sz w:val="22"/>
          <w:szCs w:val="22"/>
        </w:rPr>
      </w:pPr>
      <w:r>
        <w:rPr>
          <w:rFonts w:ascii="Script MT Bold" w:hAnsi="Script MT Bold"/>
          <w:sz w:val="28"/>
          <w:szCs w:val="28"/>
        </w:rPr>
        <w:t>Danielle Taupier</w:t>
      </w:r>
      <w:r w:rsidR="00331589" w:rsidRPr="004D46E0">
        <w:rPr>
          <w:rFonts w:ascii="Script MT Bold" w:hAnsi="Script MT Bold"/>
          <w:sz w:val="28"/>
          <w:szCs w:val="28"/>
        </w:rPr>
        <w:t> :</w:t>
      </w:r>
      <w:r w:rsidR="00331589" w:rsidRPr="00B674EA">
        <w:rPr>
          <w:sz w:val="22"/>
          <w:szCs w:val="22"/>
        </w:rPr>
        <w:t xml:space="preserve"> trésorière</w:t>
      </w:r>
      <w:r w:rsidR="00331589" w:rsidRPr="004D46E0">
        <w:tab/>
      </w:r>
      <w:r w:rsidR="00331589" w:rsidRPr="004D46E0">
        <w:tab/>
      </w:r>
      <w:r>
        <w:rPr>
          <w:rFonts w:ascii="Script MT Bold" w:hAnsi="Script MT Bold"/>
          <w:sz w:val="28"/>
          <w:szCs w:val="28"/>
        </w:rPr>
        <w:t>Christiane Thibault</w:t>
      </w:r>
      <w:r w:rsidR="00571B19" w:rsidRPr="004D46E0">
        <w:rPr>
          <w:rFonts w:ascii="Script MT Bold" w:hAnsi="Script MT Bold"/>
          <w:sz w:val="28"/>
          <w:szCs w:val="28"/>
        </w:rPr>
        <w:t xml:space="preserve"> : </w:t>
      </w:r>
      <w:r w:rsidR="00571B19" w:rsidRPr="004D46E0">
        <w:rPr>
          <w:sz w:val="22"/>
          <w:szCs w:val="22"/>
        </w:rPr>
        <w:t>secrétaire</w:t>
      </w:r>
    </w:p>
    <w:p w:rsidR="00D05EC1" w:rsidRDefault="00571B19" w:rsidP="00AB5A33">
      <w:pPr>
        <w:rPr>
          <w:sz w:val="22"/>
          <w:szCs w:val="22"/>
        </w:rPr>
      </w:pPr>
      <w:r w:rsidRPr="004D46E0">
        <w:rPr>
          <w:rFonts w:ascii="Script MT Bold" w:hAnsi="Script MT Bold"/>
          <w:sz w:val="28"/>
          <w:szCs w:val="28"/>
        </w:rPr>
        <w:t xml:space="preserve">Astrid </w:t>
      </w:r>
      <w:proofErr w:type="gramStart"/>
      <w:r w:rsidRPr="004D46E0">
        <w:rPr>
          <w:rFonts w:ascii="Script MT Bold" w:hAnsi="Script MT Bold"/>
          <w:sz w:val="28"/>
          <w:szCs w:val="28"/>
        </w:rPr>
        <w:t>Bourassa</w:t>
      </w:r>
      <w:r w:rsidR="00AB5A33" w:rsidRPr="004D46E0">
        <w:rPr>
          <w:sz w:val="22"/>
          <w:szCs w:val="22"/>
        </w:rPr>
        <w:t>:</w:t>
      </w:r>
      <w:proofErr w:type="gramEnd"/>
      <w:r w:rsidR="00AB5A33" w:rsidRPr="004D46E0">
        <w:rPr>
          <w:sz w:val="22"/>
          <w:szCs w:val="22"/>
        </w:rPr>
        <w:t xml:space="preserve"> conseillère</w:t>
      </w:r>
      <w:bookmarkStart w:id="5" w:name="__RefHeading__5_1410414410"/>
      <w:bookmarkEnd w:id="5"/>
      <w:r w:rsidR="00AB5A33" w:rsidRPr="004D46E0">
        <w:rPr>
          <w:sz w:val="22"/>
          <w:szCs w:val="22"/>
        </w:rPr>
        <w:tab/>
      </w:r>
      <w:r w:rsidR="00AB5A33" w:rsidRPr="004D46E0">
        <w:rPr>
          <w:sz w:val="22"/>
          <w:szCs w:val="22"/>
        </w:rPr>
        <w:tab/>
      </w:r>
      <w:r w:rsidR="00D05EC1" w:rsidRPr="00D05EC1">
        <w:rPr>
          <w:rFonts w:ascii="Script MT Bold" w:hAnsi="Script MT Bold"/>
          <w:sz w:val="28"/>
          <w:szCs w:val="28"/>
        </w:rPr>
        <w:t>Christiane Carle</w:t>
      </w:r>
      <w:r w:rsidR="00D05EC1">
        <w:rPr>
          <w:sz w:val="22"/>
          <w:szCs w:val="22"/>
        </w:rPr>
        <w:t> : conseillère (poste coopté)</w:t>
      </w:r>
    </w:p>
    <w:p w:rsidR="00D05EC1" w:rsidRDefault="00D05EC1" w:rsidP="00AB5A33">
      <w:pPr>
        <w:rPr>
          <w:sz w:val="22"/>
          <w:szCs w:val="22"/>
        </w:rPr>
      </w:pPr>
      <w:r w:rsidRPr="00D05EC1">
        <w:rPr>
          <w:rFonts w:ascii="Script MT Bold" w:hAnsi="Script MT Bold"/>
          <w:sz w:val="28"/>
          <w:szCs w:val="28"/>
        </w:rPr>
        <w:t xml:space="preserve">Annabelle </w:t>
      </w:r>
      <w:proofErr w:type="spellStart"/>
      <w:r w:rsidRPr="00D05EC1">
        <w:rPr>
          <w:rFonts w:ascii="Script MT Bold" w:hAnsi="Script MT Bold"/>
          <w:sz w:val="28"/>
          <w:szCs w:val="28"/>
        </w:rPr>
        <w:t>Lalumière</w:t>
      </w:r>
      <w:proofErr w:type="spellEnd"/>
      <w:r w:rsidRPr="00D05EC1">
        <w:rPr>
          <w:rFonts w:ascii="Script MT Bold" w:hAnsi="Script MT Bold"/>
          <w:sz w:val="28"/>
          <w:szCs w:val="28"/>
        </w:rPr>
        <w:t>-Ting</w:t>
      </w:r>
      <w:r>
        <w:rPr>
          <w:sz w:val="22"/>
          <w:szCs w:val="22"/>
        </w:rPr>
        <w:t> : conseillère (poste coopté)</w:t>
      </w:r>
    </w:p>
    <w:p w:rsidR="00331589" w:rsidRPr="004D46E0" w:rsidRDefault="00D05EC1" w:rsidP="00AB5A33">
      <w:pPr>
        <w:rPr>
          <w:sz w:val="22"/>
          <w:szCs w:val="22"/>
        </w:rPr>
      </w:pPr>
      <w:r>
        <w:rPr>
          <w:rFonts w:ascii="Script MT Bold" w:hAnsi="Script MT Bold"/>
          <w:sz w:val="28"/>
          <w:szCs w:val="28"/>
        </w:rPr>
        <w:t>Suzie Brouillet</w:t>
      </w:r>
      <w:r w:rsidR="00571B19" w:rsidRPr="004D46E0">
        <w:rPr>
          <w:sz w:val="22"/>
          <w:szCs w:val="22"/>
        </w:rPr>
        <w:t> : conseillère</w:t>
      </w:r>
      <w:r>
        <w:rPr>
          <w:sz w:val="22"/>
          <w:szCs w:val="22"/>
        </w:rPr>
        <w:t xml:space="preserve"> (juin 2018 à janvier 2019) </w:t>
      </w:r>
      <w:r>
        <w:rPr>
          <w:rFonts w:ascii="Script MT Bold" w:hAnsi="Script MT Bold"/>
          <w:sz w:val="28"/>
          <w:szCs w:val="28"/>
        </w:rPr>
        <w:t xml:space="preserve">Mireille </w:t>
      </w:r>
      <w:proofErr w:type="spellStart"/>
      <w:proofErr w:type="gramStart"/>
      <w:r>
        <w:rPr>
          <w:rFonts w:ascii="Script MT Bold" w:hAnsi="Script MT Bold"/>
          <w:sz w:val="28"/>
          <w:szCs w:val="28"/>
        </w:rPr>
        <w:t>Frégeau</w:t>
      </w:r>
      <w:proofErr w:type="spellEnd"/>
      <w:r w:rsidR="00331589" w:rsidRPr="004D46E0">
        <w:rPr>
          <w:rFonts w:ascii="Script MT Bold" w:hAnsi="Script MT Bold"/>
          <w:sz w:val="28"/>
          <w:szCs w:val="28"/>
        </w:rPr>
        <w:t>:</w:t>
      </w:r>
      <w:proofErr w:type="gramEnd"/>
      <w:r w:rsidR="00331589" w:rsidRPr="004D46E0">
        <w:rPr>
          <w:rFonts w:ascii="Script MT Bold" w:hAnsi="Script MT Bold"/>
          <w:sz w:val="28"/>
          <w:szCs w:val="28"/>
        </w:rPr>
        <w:t xml:space="preserve"> </w:t>
      </w:r>
      <w:r w:rsidR="00331589" w:rsidRPr="004D46E0">
        <w:rPr>
          <w:sz w:val="22"/>
          <w:szCs w:val="22"/>
        </w:rPr>
        <w:t>conseillère</w:t>
      </w:r>
      <w:r>
        <w:rPr>
          <w:sz w:val="22"/>
          <w:szCs w:val="22"/>
        </w:rPr>
        <w:t xml:space="preserve"> (juin 2018 à octobre 2018</w:t>
      </w:r>
      <w:r w:rsidR="00A913B3">
        <w:rPr>
          <w:sz w:val="22"/>
          <w:szCs w:val="22"/>
        </w:rPr>
        <w:t>)</w:t>
      </w:r>
    </w:p>
    <w:p w:rsidR="00F94BF7" w:rsidRPr="004D46E0" w:rsidRDefault="00EF6AA3" w:rsidP="002258F8">
      <w:pPr>
        <w:pStyle w:val="Heading1"/>
        <w:jc w:val="center"/>
        <w:rPr>
          <w:rFonts w:ascii="Lucida Handwriting" w:hAnsi="Lucida Handwriting"/>
          <w:sz w:val="26"/>
          <w:szCs w:val="26"/>
        </w:rPr>
      </w:pPr>
      <w:r w:rsidRPr="004D46E0">
        <w:rPr>
          <w:sz w:val="22"/>
          <w:szCs w:val="22"/>
        </w:rPr>
        <w:br w:type="page"/>
      </w:r>
      <w:bookmarkStart w:id="6" w:name="_Toc9334440"/>
      <w:r w:rsidR="00F94BF7" w:rsidRPr="004D46E0">
        <w:rPr>
          <w:rFonts w:ascii="Lucida Handwriting" w:hAnsi="Lucida Handwriting"/>
          <w:sz w:val="26"/>
          <w:szCs w:val="26"/>
        </w:rPr>
        <w:lastRenderedPageBreak/>
        <w:t>PRÉSENTATION</w:t>
      </w:r>
      <w:bookmarkEnd w:id="6"/>
    </w:p>
    <w:p w:rsidR="00331589" w:rsidRPr="004D46E0" w:rsidRDefault="00331589">
      <w:pPr>
        <w:jc w:val="both"/>
        <w:rPr>
          <w:sz w:val="22"/>
          <w:szCs w:val="22"/>
        </w:rPr>
      </w:pPr>
      <w:r w:rsidRPr="004D46E0">
        <w:rPr>
          <w:sz w:val="22"/>
          <w:szCs w:val="22"/>
        </w:rPr>
        <w:t>Le Centre des Femmes Memphrémagog</w:t>
      </w:r>
      <w:r w:rsidR="00302F7C" w:rsidRPr="004D46E0">
        <w:rPr>
          <w:sz w:val="22"/>
          <w:szCs w:val="22"/>
        </w:rPr>
        <w:t xml:space="preserve"> (CFM)</w:t>
      </w:r>
      <w:r w:rsidRPr="00B674EA">
        <w:rPr>
          <w:sz w:val="22"/>
          <w:szCs w:val="22"/>
        </w:rPr>
        <w:t>compte 2</w:t>
      </w:r>
      <w:r w:rsidR="002A7555" w:rsidRPr="00B674EA">
        <w:rPr>
          <w:sz w:val="22"/>
          <w:szCs w:val="22"/>
        </w:rPr>
        <w:t>8</w:t>
      </w:r>
      <w:r w:rsidRPr="00B674EA">
        <w:rPr>
          <w:sz w:val="22"/>
          <w:szCs w:val="22"/>
        </w:rPr>
        <w:t>années</w:t>
      </w:r>
      <w:r w:rsidRPr="004D46E0">
        <w:rPr>
          <w:sz w:val="22"/>
          <w:szCs w:val="22"/>
        </w:rPr>
        <w:t xml:space="preserve"> d’existence et d’implication auprès de</w:t>
      </w:r>
      <w:r w:rsidR="00F94BF7" w:rsidRPr="004D46E0">
        <w:rPr>
          <w:sz w:val="22"/>
          <w:szCs w:val="22"/>
        </w:rPr>
        <w:t>s femmes de la MRC Memphrémagog, en tant qu’organisme sans but lucratif (OSBL). Il est financé majoritairement par le</w:t>
      </w:r>
      <w:r w:rsidR="0017136A">
        <w:rPr>
          <w:sz w:val="22"/>
          <w:szCs w:val="22"/>
        </w:rPr>
        <w:t xml:space="preserve"> CIUSSS Estrie-CHUS via le</w:t>
      </w:r>
      <w:r w:rsidR="00F94BF7" w:rsidRPr="004D46E0">
        <w:rPr>
          <w:sz w:val="22"/>
          <w:szCs w:val="22"/>
        </w:rPr>
        <w:t xml:space="preserve"> Programme de </w:t>
      </w:r>
      <w:r w:rsidR="00306585" w:rsidRPr="004D46E0">
        <w:rPr>
          <w:sz w:val="22"/>
          <w:szCs w:val="22"/>
        </w:rPr>
        <w:t>S</w:t>
      </w:r>
      <w:r w:rsidR="00F94BF7" w:rsidRPr="004D46E0">
        <w:rPr>
          <w:sz w:val="22"/>
          <w:szCs w:val="22"/>
        </w:rPr>
        <w:t xml:space="preserve">outien aux </w:t>
      </w:r>
      <w:r w:rsidR="00306585" w:rsidRPr="004D46E0">
        <w:rPr>
          <w:sz w:val="22"/>
          <w:szCs w:val="22"/>
        </w:rPr>
        <w:t>O</w:t>
      </w:r>
      <w:r w:rsidR="00F94BF7" w:rsidRPr="004D46E0">
        <w:rPr>
          <w:sz w:val="22"/>
          <w:szCs w:val="22"/>
        </w:rPr>
        <w:t xml:space="preserve">rganismes </w:t>
      </w:r>
      <w:r w:rsidR="00306585" w:rsidRPr="004D46E0">
        <w:rPr>
          <w:sz w:val="22"/>
          <w:szCs w:val="22"/>
        </w:rPr>
        <w:t>C</w:t>
      </w:r>
      <w:r w:rsidR="0017136A">
        <w:rPr>
          <w:sz w:val="22"/>
          <w:szCs w:val="22"/>
        </w:rPr>
        <w:t xml:space="preserve">ommunautaires (PSOC).  </w:t>
      </w:r>
      <w:r w:rsidR="00F94BF7" w:rsidRPr="004D46E0">
        <w:rPr>
          <w:sz w:val="22"/>
          <w:szCs w:val="22"/>
        </w:rPr>
        <w:t xml:space="preserve">Aussi, il est soutenu financièrement par Centraide Estrie et les dons de la communauté. Il est membre du </w:t>
      </w:r>
      <w:r w:rsidR="00E57EEE" w:rsidRPr="004D46E0">
        <w:rPr>
          <w:sz w:val="22"/>
          <w:szCs w:val="22"/>
        </w:rPr>
        <w:t>R</w:t>
      </w:r>
      <w:r w:rsidR="00F94BF7" w:rsidRPr="004D46E0">
        <w:rPr>
          <w:sz w:val="22"/>
          <w:szCs w:val="22"/>
        </w:rPr>
        <w:t xml:space="preserve">egroupement des centres de femmes </w:t>
      </w:r>
      <w:r w:rsidR="00F94BF7" w:rsidRPr="0015006B">
        <w:rPr>
          <w:sz w:val="22"/>
          <w:szCs w:val="22"/>
        </w:rPr>
        <w:t>du Québec</w:t>
      </w:r>
      <w:r w:rsidR="003F1A83" w:rsidRPr="0015006B">
        <w:rPr>
          <w:sz w:val="22"/>
          <w:szCs w:val="22"/>
        </w:rPr>
        <w:t xml:space="preserve"> (</w:t>
      </w:r>
      <w:r w:rsidR="00F94BF7" w:rsidRPr="0015006B">
        <w:rPr>
          <w:sz w:val="22"/>
          <w:szCs w:val="22"/>
        </w:rPr>
        <w:t>l'R</w:t>
      </w:r>
      <w:r w:rsidR="001F296D">
        <w:rPr>
          <w:sz w:val="22"/>
          <w:szCs w:val="22"/>
        </w:rPr>
        <w:t>)</w:t>
      </w:r>
      <w:r w:rsidR="00F94BF7" w:rsidRPr="0015006B">
        <w:rPr>
          <w:sz w:val="22"/>
          <w:szCs w:val="22"/>
        </w:rPr>
        <w:t>.</w:t>
      </w:r>
    </w:p>
    <w:p w:rsidR="002258F8" w:rsidRPr="004D46E0" w:rsidRDefault="002258F8">
      <w:pPr>
        <w:jc w:val="both"/>
        <w:rPr>
          <w:sz w:val="20"/>
        </w:rPr>
      </w:pPr>
    </w:p>
    <w:p w:rsidR="00F94BF7" w:rsidRPr="004D46E0" w:rsidRDefault="00F94BF7" w:rsidP="002258F8">
      <w:pPr>
        <w:pStyle w:val="Heading1"/>
        <w:jc w:val="center"/>
        <w:rPr>
          <w:rFonts w:ascii="Lucida Handwriting" w:hAnsi="Lucida Handwriting"/>
          <w:sz w:val="26"/>
          <w:szCs w:val="26"/>
        </w:rPr>
      </w:pPr>
      <w:bookmarkStart w:id="7" w:name="_Toc9334441"/>
      <w:r w:rsidRPr="004D46E0">
        <w:rPr>
          <w:rFonts w:ascii="Lucida Handwriting" w:hAnsi="Lucida Handwriting"/>
          <w:sz w:val="26"/>
          <w:szCs w:val="26"/>
        </w:rPr>
        <w:t>NOTRE MISSION</w:t>
      </w:r>
      <w:bookmarkEnd w:id="7"/>
    </w:p>
    <w:p w:rsidR="00BC2E2C" w:rsidRPr="004D46E0" w:rsidRDefault="00331589">
      <w:pPr>
        <w:jc w:val="both"/>
        <w:rPr>
          <w:sz w:val="22"/>
          <w:szCs w:val="22"/>
        </w:rPr>
      </w:pPr>
      <w:r w:rsidRPr="004D46E0">
        <w:rPr>
          <w:sz w:val="22"/>
          <w:szCs w:val="22"/>
        </w:rPr>
        <w:t xml:space="preserve">La mission de l’organisme est d’améliorer les conditions de vie des femmes et de promouvoir leur autonomie en intervenant autant sur des attitudes personnelles </w:t>
      </w:r>
      <w:r w:rsidR="00B3244E" w:rsidRPr="004D46E0">
        <w:rPr>
          <w:sz w:val="22"/>
          <w:szCs w:val="22"/>
        </w:rPr>
        <w:t xml:space="preserve">que sur la communauté. Ses objectifs consistent à regrouper les femmes de la région Memphrémagog, </w:t>
      </w:r>
      <w:r w:rsidR="005C02C7" w:rsidRPr="004D46E0">
        <w:rPr>
          <w:sz w:val="22"/>
          <w:szCs w:val="22"/>
        </w:rPr>
        <w:t>à</w:t>
      </w:r>
      <w:r w:rsidR="00B3244E" w:rsidRPr="004D46E0">
        <w:rPr>
          <w:sz w:val="22"/>
          <w:szCs w:val="22"/>
        </w:rPr>
        <w:t xml:space="preserve"> défendre et promouvoir les intérêts de ces femmes, </w:t>
      </w:r>
      <w:r w:rsidR="005C02C7" w:rsidRPr="004D46E0">
        <w:rPr>
          <w:sz w:val="22"/>
          <w:szCs w:val="22"/>
        </w:rPr>
        <w:t>à</w:t>
      </w:r>
      <w:r w:rsidR="00B3244E" w:rsidRPr="004D46E0">
        <w:rPr>
          <w:sz w:val="22"/>
          <w:szCs w:val="22"/>
        </w:rPr>
        <w:t xml:space="preserve"> les sensibiliser à leurs droits et obligations ainsi qu</w:t>
      </w:r>
      <w:r w:rsidR="005C02C7" w:rsidRPr="004D46E0">
        <w:rPr>
          <w:sz w:val="22"/>
          <w:szCs w:val="22"/>
        </w:rPr>
        <w:t>’à</w:t>
      </w:r>
      <w:r w:rsidR="00B3244E" w:rsidRPr="004D46E0">
        <w:rPr>
          <w:sz w:val="22"/>
          <w:szCs w:val="22"/>
        </w:rPr>
        <w:t xml:space="preserve"> organiser et maintenir des activités qui permettent aux femmes d’entreprendre avec d’autres</w:t>
      </w:r>
      <w:r w:rsidR="00D835F6" w:rsidRPr="004D46E0">
        <w:rPr>
          <w:sz w:val="22"/>
          <w:szCs w:val="22"/>
        </w:rPr>
        <w:t>,</w:t>
      </w:r>
      <w:r w:rsidR="00B3244E" w:rsidRPr="004D46E0">
        <w:rPr>
          <w:sz w:val="22"/>
          <w:szCs w:val="22"/>
        </w:rPr>
        <w:t xml:space="preserve"> un processus d’autonomie sur divers </w:t>
      </w:r>
      <w:proofErr w:type="gramStart"/>
      <w:r w:rsidR="00B3244E" w:rsidRPr="004D46E0">
        <w:rPr>
          <w:sz w:val="22"/>
          <w:szCs w:val="22"/>
        </w:rPr>
        <w:t>plans</w:t>
      </w:r>
      <w:r w:rsidR="00D835F6" w:rsidRPr="004D46E0">
        <w:rPr>
          <w:sz w:val="22"/>
          <w:szCs w:val="22"/>
        </w:rPr>
        <w:t>:</w:t>
      </w:r>
      <w:proofErr w:type="gramEnd"/>
      <w:r w:rsidR="00B3244E" w:rsidRPr="004D46E0">
        <w:rPr>
          <w:sz w:val="22"/>
          <w:szCs w:val="22"/>
        </w:rPr>
        <w:t xml:space="preserve"> socio-économique, affectif, légal et politique.</w:t>
      </w:r>
    </w:p>
    <w:p w:rsidR="00C56BDC" w:rsidRPr="004D46E0" w:rsidRDefault="00C56BDC">
      <w:pPr>
        <w:jc w:val="both"/>
        <w:rPr>
          <w:sz w:val="20"/>
        </w:rPr>
      </w:pPr>
    </w:p>
    <w:p w:rsidR="00B3244E" w:rsidRPr="004D46E0" w:rsidRDefault="00B3244E" w:rsidP="00B3244E">
      <w:pPr>
        <w:pStyle w:val="Heading1"/>
        <w:jc w:val="center"/>
        <w:rPr>
          <w:rFonts w:ascii="Lucida Handwriting" w:hAnsi="Lucida Handwriting"/>
          <w:sz w:val="26"/>
          <w:szCs w:val="26"/>
        </w:rPr>
      </w:pPr>
      <w:bookmarkStart w:id="8" w:name="_Toc9334442"/>
      <w:r w:rsidRPr="004D46E0">
        <w:rPr>
          <w:rFonts w:ascii="Lucida Handwriting" w:hAnsi="Lucida Handwriting"/>
          <w:sz w:val="26"/>
          <w:szCs w:val="26"/>
        </w:rPr>
        <w:t>CHAMPS PRIORITAIRES D’INTERVENTION</w:t>
      </w:r>
      <w:bookmarkEnd w:id="8"/>
    </w:p>
    <w:p w:rsidR="00DE55F7" w:rsidRPr="004D46E0" w:rsidRDefault="005932EC" w:rsidP="00B3244E">
      <w:pPr>
        <w:jc w:val="both"/>
        <w:rPr>
          <w:sz w:val="22"/>
          <w:szCs w:val="22"/>
        </w:rPr>
      </w:pPr>
      <w:r w:rsidRPr="004D46E0">
        <w:rPr>
          <w:sz w:val="22"/>
          <w:szCs w:val="22"/>
        </w:rPr>
        <w:t xml:space="preserve">Les principaux champs </w:t>
      </w:r>
      <w:r w:rsidR="00DE55F7" w:rsidRPr="004D46E0">
        <w:rPr>
          <w:sz w:val="22"/>
          <w:szCs w:val="22"/>
        </w:rPr>
        <w:t>d’intervention</w:t>
      </w:r>
      <w:r w:rsidR="0036515A" w:rsidRPr="004D46E0">
        <w:rPr>
          <w:sz w:val="22"/>
          <w:szCs w:val="22"/>
        </w:rPr>
        <w:t xml:space="preserve"> du Centre sont : </w:t>
      </w:r>
    </w:p>
    <w:p w:rsidR="00BC2E2C" w:rsidRPr="004D46E0" w:rsidRDefault="00DE55F7" w:rsidP="00B3244E">
      <w:pPr>
        <w:jc w:val="both"/>
        <w:rPr>
          <w:sz w:val="22"/>
          <w:szCs w:val="22"/>
        </w:rPr>
      </w:pPr>
      <w:r w:rsidRPr="004D46E0">
        <w:rPr>
          <w:sz w:val="22"/>
          <w:szCs w:val="22"/>
        </w:rPr>
        <w:t xml:space="preserve">♀ </w:t>
      </w:r>
      <w:proofErr w:type="spellStart"/>
      <w:r w:rsidR="0017136A">
        <w:rPr>
          <w:sz w:val="22"/>
          <w:szCs w:val="22"/>
        </w:rPr>
        <w:t>L</w:t>
      </w:r>
      <w:r w:rsidRPr="004D46E0">
        <w:rPr>
          <w:sz w:val="22"/>
          <w:szCs w:val="22"/>
        </w:rPr>
        <w:t>es</w:t>
      </w:r>
      <w:r w:rsidR="00C378E6">
        <w:rPr>
          <w:sz w:val="22"/>
          <w:szCs w:val="22"/>
        </w:rPr>
        <w:t>quatre</w:t>
      </w:r>
      <w:proofErr w:type="spellEnd"/>
      <w:r w:rsidR="00C378E6">
        <w:rPr>
          <w:sz w:val="22"/>
          <w:szCs w:val="22"/>
        </w:rPr>
        <w:t xml:space="preserve"> </w:t>
      </w:r>
      <w:r w:rsidR="00BC2E2C" w:rsidRPr="004D46E0">
        <w:rPr>
          <w:sz w:val="22"/>
          <w:szCs w:val="22"/>
        </w:rPr>
        <w:t>déte</w:t>
      </w:r>
      <w:r w:rsidR="005932EC" w:rsidRPr="004D46E0">
        <w:rPr>
          <w:sz w:val="22"/>
          <w:szCs w:val="22"/>
        </w:rPr>
        <w:t>rminants de la santé</w:t>
      </w:r>
      <w:r w:rsidR="00461CD4">
        <w:rPr>
          <w:sz w:val="22"/>
          <w:szCs w:val="22"/>
        </w:rPr>
        <w:t xml:space="preserve"> et sécurité</w:t>
      </w:r>
      <w:r w:rsidR="005932EC" w:rsidRPr="004D46E0">
        <w:rPr>
          <w:sz w:val="22"/>
          <w:szCs w:val="22"/>
        </w:rPr>
        <w:t xml:space="preserve"> des femmes :</w:t>
      </w:r>
    </w:p>
    <w:p w:rsidR="00C378E6" w:rsidRDefault="00BC2E2C" w:rsidP="00C378E6">
      <w:pPr>
        <w:numPr>
          <w:ilvl w:val="0"/>
          <w:numId w:val="34"/>
        </w:numPr>
        <w:jc w:val="both"/>
        <w:rPr>
          <w:sz w:val="22"/>
          <w:szCs w:val="22"/>
        </w:rPr>
      </w:pPr>
      <w:r w:rsidRPr="004D46E0">
        <w:rPr>
          <w:sz w:val="22"/>
          <w:szCs w:val="22"/>
        </w:rPr>
        <w:t>Violence faite aux femmes</w:t>
      </w:r>
    </w:p>
    <w:p w:rsidR="00C378E6" w:rsidRDefault="00C378E6" w:rsidP="00C378E6">
      <w:pPr>
        <w:numPr>
          <w:ilvl w:val="0"/>
          <w:numId w:val="34"/>
        </w:numPr>
        <w:jc w:val="both"/>
        <w:rPr>
          <w:sz w:val="22"/>
          <w:szCs w:val="22"/>
        </w:rPr>
      </w:pPr>
      <w:r>
        <w:rPr>
          <w:sz w:val="22"/>
          <w:szCs w:val="22"/>
        </w:rPr>
        <w:t>P</w:t>
      </w:r>
      <w:r w:rsidR="00BC2E2C" w:rsidRPr="004D46E0">
        <w:rPr>
          <w:sz w:val="22"/>
          <w:szCs w:val="22"/>
        </w:rPr>
        <w:t>auvreté des femmes</w:t>
      </w:r>
    </w:p>
    <w:p w:rsidR="00C378E6" w:rsidRDefault="00DE55F7" w:rsidP="00C378E6">
      <w:pPr>
        <w:numPr>
          <w:ilvl w:val="0"/>
          <w:numId w:val="34"/>
        </w:numPr>
        <w:jc w:val="both"/>
        <w:rPr>
          <w:sz w:val="22"/>
          <w:szCs w:val="22"/>
        </w:rPr>
      </w:pPr>
      <w:r w:rsidRPr="004D46E0">
        <w:rPr>
          <w:sz w:val="22"/>
          <w:szCs w:val="22"/>
        </w:rPr>
        <w:t>Isolement des femmes</w:t>
      </w:r>
    </w:p>
    <w:p w:rsidR="00DE55F7" w:rsidRPr="004D46E0" w:rsidRDefault="005932EC" w:rsidP="00C378E6">
      <w:pPr>
        <w:numPr>
          <w:ilvl w:val="0"/>
          <w:numId w:val="34"/>
        </w:numPr>
        <w:jc w:val="both"/>
        <w:rPr>
          <w:sz w:val="22"/>
          <w:szCs w:val="22"/>
        </w:rPr>
      </w:pPr>
      <w:r w:rsidRPr="004D46E0">
        <w:rPr>
          <w:sz w:val="22"/>
          <w:szCs w:val="22"/>
        </w:rPr>
        <w:t>Santé</w:t>
      </w:r>
      <w:r w:rsidR="00323512">
        <w:rPr>
          <w:sz w:val="22"/>
          <w:szCs w:val="22"/>
        </w:rPr>
        <w:t xml:space="preserve"> et sécurité</w:t>
      </w:r>
      <w:r w:rsidRPr="004D46E0">
        <w:rPr>
          <w:sz w:val="22"/>
          <w:szCs w:val="22"/>
        </w:rPr>
        <w:t xml:space="preserve"> des femmes</w:t>
      </w:r>
    </w:p>
    <w:p w:rsidR="00BC2E2C" w:rsidRDefault="00BC2E2C" w:rsidP="00B3244E">
      <w:pPr>
        <w:jc w:val="both"/>
        <w:rPr>
          <w:sz w:val="22"/>
          <w:szCs w:val="22"/>
        </w:rPr>
      </w:pPr>
      <w:r w:rsidRPr="004D46E0">
        <w:rPr>
          <w:sz w:val="22"/>
          <w:szCs w:val="22"/>
        </w:rPr>
        <w:t xml:space="preserve">♀ </w:t>
      </w:r>
      <w:r w:rsidR="00DE55F7" w:rsidRPr="004D46E0">
        <w:rPr>
          <w:sz w:val="22"/>
          <w:szCs w:val="22"/>
        </w:rPr>
        <w:t>L</w:t>
      </w:r>
      <w:r w:rsidRPr="004D46E0">
        <w:rPr>
          <w:sz w:val="22"/>
          <w:szCs w:val="22"/>
        </w:rPr>
        <w:t>’égalité dans les rapports</w:t>
      </w:r>
      <w:r w:rsidR="007F5451" w:rsidRPr="004D46E0">
        <w:rPr>
          <w:sz w:val="22"/>
          <w:szCs w:val="22"/>
        </w:rPr>
        <w:t xml:space="preserve"> entre les femmes et les hommes</w:t>
      </w:r>
    </w:p>
    <w:p w:rsidR="00BC2E2C" w:rsidRPr="004D46E0" w:rsidRDefault="00BC2E2C" w:rsidP="00BC2E2C">
      <w:pPr>
        <w:jc w:val="both"/>
        <w:rPr>
          <w:sz w:val="22"/>
          <w:szCs w:val="22"/>
        </w:rPr>
      </w:pPr>
      <w:r w:rsidRPr="004D46E0">
        <w:rPr>
          <w:sz w:val="22"/>
          <w:szCs w:val="22"/>
        </w:rPr>
        <w:t>Par sa vie associative dynamique ainsi que sa vie communautaire solidaire, l’organisme assure la mise en œuvre d’un projet de société féministe visant des valeurs de justice sociale, de démocratie, d’égalité, de respect, de solidarité, d’équité et de liberté.</w:t>
      </w:r>
    </w:p>
    <w:p w:rsidR="00C56BDC" w:rsidRPr="004D46E0" w:rsidRDefault="00C56BDC" w:rsidP="00BC2E2C">
      <w:pPr>
        <w:jc w:val="both"/>
        <w:rPr>
          <w:sz w:val="20"/>
        </w:rPr>
      </w:pPr>
    </w:p>
    <w:p w:rsidR="00331589" w:rsidRPr="004D46E0" w:rsidRDefault="00331589" w:rsidP="001D1F90">
      <w:pPr>
        <w:pStyle w:val="Heading1"/>
        <w:jc w:val="center"/>
        <w:rPr>
          <w:rFonts w:ascii="Lucida Handwriting" w:hAnsi="Lucida Handwriting"/>
          <w:sz w:val="26"/>
          <w:szCs w:val="26"/>
        </w:rPr>
      </w:pPr>
      <w:bookmarkStart w:id="9" w:name="__RefHeading__7_1410414410"/>
      <w:bookmarkStart w:id="10" w:name="_Toc9334443"/>
      <w:bookmarkEnd w:id="9"/>
      <w:r w:rsidRPr="004D46E0">
        <w:rPr>
          <w:rFonts w:ascii="Lucida Handwriting" w:hAnsi="Lucida Handwriting"/>
          <w:sz w:val="26"/>
          <w:szCs w:val="26"/>
        </w:rPr>
        <w:t>ACCESSIBILITÉ</w:t>
      </w:r>
      <w:bookmarkEnd w:id="10"/>
    </w:p>
    <w:p w:rsidR="00331589" w:rsidRPr="0015006B" w:rsidRDefault="00726465">
      <w:pPr>
        <w:jc w:val="both"/>
        <w:rPr>
          <w:sz w:val="22"/>
          <w:szCs w:val="22"/>
        </w:rPr>
      </w:pPr>
      <w:r w:rsidRPr="0015006B">
        <w:rPr>
          <w:rFonts w:ascii="Arial" w:hAnsi="Arial" w:cs="Arial"/>
          <w:noProof/>
          <w:color w:val="1A0DAB"/>
          <w:sz w:val="20"/>
          <w:bdr w:val="none" w:sz="0" w:space="0" w:color="auto" w:frame="1"/>
          <w:lang w:val="fr-CA" w:eastAsia="fr-CA"/>
        </w:rPr>
        <w:drawing>
          <wp:anchor distT="0" distB="0" distL="114300" distR="114300" simplePos="0" relativeHeight="251658240" behindDoc="1" locked="0" layoutInCell="1" allowOverlap="1">
            <wp:simplePos x="0" y="0"/>
            <wp:positionH relativeFrom="margin">
              <wp:posOffset>276961</wp:posOffset>
            </wp:positionH>
            <wp:positionV relativeFrom="paragraph">
              <wp:posOffset>195555</wp:posOffset>
            </wp:positionV>
            <wp:extent cx="1206500" cy="1206500"/>
            <wp:effectExtent l="0" t="0" r="0" b="0"/>
            <wp:wrapTight wrapText="bothSides">
              <wp:wrapPolygon edited="0">
                <wp:start x="0" y="0"/>
                <wp:lineTo x="0" y="21145"/>
                <wp:lineTo x="21145" y="21145"/>
                <wp:lineTo x="21145" y="0"/>
                <wp:lineTo x="0" y="0"/>
              </wp:wrapPolygon>
            </wp:wrapTight>
            <wp:docPr id="11" name="Image 11" descr="Image associé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anchor>
        </w:drawing>
      </w:r>
      <w:r w:rsidR="00331589" w:rsidRPr="0015006B">
        <w:rPr>
          <w:sz w:val="22"/>
          <w:szCs w:val="22"/>
        </w:rPr>
        <w:t>Le Centre est</w:t>
      </w:r>
      <w:r w:rsidR="0036515A" w:rsidRPr="0015006B">
        <w:rPr>
          <w:sz w:val="22"/>
          <w:szCs w:val="22"/>
        </w:rPr>
        <w:t xml:space="preserve"> accessible</w:t>
      </w:r>
      <w:r w:rsidR="00331589" w:rsidRPr="0015006B">
        <w:rPr>
          <w:sz w:val="22"/>
          <w:szCs w:val="22"/>
        </w:rPr>
        <w:t xml:space="preserve"> de janvier à juin inclusivement et d'août à décembre, du lundi au jeudi, de 8h</w:t>
      </w:r>
      <w:r w:rsidR="00812D0D" w:rsidRPr="0015006B">
        <w:rPr>
          <w:sz w:val="22"/>
          <w:szCs w:val="22"/>
        </w:rPr>
        <w:t>00</w:t>
      </w:r>
      <w:r w:rsidR="00331589" w:rsidRPr="0015006B">
        <w:rPr>
          <w:sz w:val="22"/>
          <w:szCs w:val="22"/>
        </w:rPr>
        <w:t xml:space="preserve"> à 12h</w:t>
      </w:r>
      <w:r w:rsidR="00812D0D" w:rsidRPr="0015006B">
        <w:rPr>
          <w:sz w:val="22"/>
          <w:szCs w:val="22"/>
        </w:rPr>
        <w:t>00</w:t>
      </w:r>
      <w:r w:rsidR="00331589" w:rsidRPr="0015006B">
        <w:rPr>
          <w:sz w:val="22"/>
          <w:szCs w:val="22"/>
        </w:rPr>
        <w:t xml:space="preserve"> et de 13h</w:t>
      </w:r>
      <w:r w:rsidR="00812D0D" w:rsidRPr="0015006B">
        <w:rPr>
          <w:sz w:val="22"/>
          <w:szCs w:val="22"/>
        </w:rPr>
        <w:t>00</w:t>
      </w:r>
      <w:r w:rsidR="00331589" w:rsidRPr="0015006B">
        <w:rPr>
          <w:sz w:val="22"/>
          <w:szCs w:val="22"/>
        </w:rPr>
        <w:t xml:space="preserve"> à 16h30. Afin d’augmenter nos heures d’accessibilité,</w:t>
      </w:r>
      <w:r w:rsidR="00D51775" w:rsidRPr="0015006B">
        <w:rPr>
          <w:sz w:val="22"/>
          <w:szCs w:val="22"/>
        </w:rPr>
        <w:t xml:space="preserve"> l’an dernier, </w:t>
      </w:r>
      <w:r w:rsidR="00FD15BB" w:rsidRPr="0015006B">
        <w:rPr>
          <w:sz w:val="22"/>
          <w:szCs w:val="22"/>
        </w:rPr>
        <w:t>89,</w:t>
      </w:r>
      <w:r w:rsidR="000216E3" w:rsidRPr="0015006B">
        <w:rPr>
          <w:sz w:val="22"/>
          <w:szCs w:val="22"/>
        </w:rPr>
        <w:t>25hres</w:t>
      </w:r>
      <w:r w:rsidR="00D51775" w:rsidRPr="0015006B">
        <w:rPr>
          <w:sz w:val="22"/>
          <w:szCs w:val="22"/>
        </w:rPr>
        <w:t xml:space="preserve"> d’ouverture des locaux ont été offert</w:t>
      </w:r>
      <w:r w:rsidR="005F29DF" w:rsidRPr="0015006B">
        <w:rPr>
          <w:sz w:val="22"/>
          <w:szCs w:val="22"/>
        </w:rPr>
        <w:t>es</w:t>
      </w:r>
      <w:r w:rsidR="00D51775" w:rsidRPr="0015006B">
        <w:rPr>
          <w:sz w:val="22"/>
          <w:szCs w:val="22"/>
        </w:rPr>
        <w:t xml:space="preserve"> pour des a</w:t>
      </w:r>
      <w:r w:rsidR="00331589" w:rsidRPr="0015006B">
        <w:rPr>
          <w:sz w:val="22"/>
          <w:szCs w:val="22"/>
        </w:rPr>
        <w:t>teliers</w:t>
      </w:r>
      <w:r w:rsidR="000E090F" w:rsidRPr="0015006B">
        <w:rPr>
          <w:sz w:val="22"/>
          <w:szCs w:val="22"/>
        </w:rPr>
        <w:t xml:space="preserve"> et </w:t>
      </w:r>
      <w:r w:rsidR="00331589" w:rsidRPr="0015006B">
        <w:rPr>
          <w:sz w:val="22"/>
          <w:szCs w:val="22"/>
        </w:rPr>
        <w:t xml:space="preserve">des séances </w:t>
      </w:r>
      <w:r w:rsidR="00D51775" w:rsidRPr="0015006B">
        <w:rPr>
          <w:sz w:val="22"/>
          <w:szCs w:val="22"/>
        </w:rPr>
        <w:t xml:space="preserve">d’information </w:t>
      </w:r>
      <w:r w:rsidR="00331589" w:rsidRPr="0015006B">
        <w:rPr>
          <w:sz w:val="22"/>
          <w:szCs w:val="22"/>
        </w:rPr>
        <w:t xml:space="preserve">en </w:t>
      </w:r>
      <w:r w:rsidR="00D51775" w:rsidRPr="0015006B">
        <w:rPr>
          <w:sz w:val="22"/>
          <w:szCs w:val="22"/>
        </w:rPr>
        <w:t xml:space="preserve">dehors de nos heures </w:t>
      </w:r>
      <w:proofErr w:type="spellStart"/>
      <w:proofErr w:type="gramStart"/>
      <w:r w:rsidR="00D51775" w:rsidRPr="0015006B">
        <w:rPr>
          <w:sz w:val="22"/>
          <w:szCs w:val="22"/>
        </w:rPr>
        <w:t>régulières</w:t>
      </w:r>
      <w:r w:rsidR="00331589" w:rsidRPr="0015006B">
        <w:rPr>
          <w:sz w:val="22"/>
          <w:szCs w:val="22"/>
        </w:rPr>
        <w:t>.Enfin</w:t>
      </w:r>
      <w:proofErr w:type="spellEnd"/>
      <w:proofErr w:type="gramEnd"/>
      <w:r w:rsidR="00331589" w:rsidRPr="0015006B">
        <w:rPr>
          <w:sz w:val="22"/>
          <w:szCs w:val="22"/>
        </w:rPr>
        <w:t xml:space="preserve">, un répondeur téléphonique, un courriel, un site web et un </w:t>
      </w:r>
      <w:proofErr w:type="spellStart"/>
      <w:r w:rsidR="004F7596" w:rsidRPr="0015006B">
        <w:rPr>
          <w:sz w:val="22"/>
          <w:szCs w:val="22"/>
        </w:rPr>
        <w:t>un</w:t>
      </w:r>
      <w:proofErr w:type="spellEnd"/>
      <w:r w:rsidR="004F7596" w:rsidRPr="0015006B">
        <w:rPr>
          <w:sz w:val="22"/>
          <w:szCs w:val="22"/>
        </w:rPr>
        <w:t xml:space="preserve"> </w:t>
      </w:r>
      <w:r w:rsidR="00331589" w:rsidRPr="0015006B">
        <w:rPr>
          <w:sz w:val="22"/>
          <w:szCs w:val="22"/>
        </w:rPr>
        <w:t xml:space="preserve">fax permettent aux </w:t>
      </w:r>
      <w:r w:rsidR="005C02C7" w:rsidRPr="0015006B">
        <w:rPr>
          <w:sz w:val="22"/>
          <w:szCs w:val="22"/>
        </w:rPr>
        <w:t>femmes</w:t>
      </w:r>
      <w:r w:rsidR="00331589" w:rsidRPr="0015006B">
        <w:rPr>
          <w:sz w:val="22"/>
          <w:szCs w:val="22"/>
        </w:rPr>
        <w:t xml:space="preserve"> de nous contacter facilement. </w:t>
      </w:r>
      <w:r w:rsidR="006E596C" w:rsidRPr="0015006B">
        <w:rPr>
          <w:sz w:val="22"/>
          <w:szCs w:val="22"/>
        </w:rPr>
        <w:t xml:space="preserve">Les </w:t>
      </w:r>
      <w:r w:rsidR="00331589" w:rsidRPr="0015006B">
        <w:rPr>
          <w:sz w:val="22"/>
          <w:szCs w:val="22"/>
        </w:rPr>
        <w:t xml:space="preserve">participantes peuvent </w:t>
      </w:r>
      <w:r w:rsidR="006E596C" w:rsidRPr="0015006B">
        <w:rPr>
          <w:sz w:val="22"/>
          <w:szCs w:val="22"/>
        </w:rPr>
        <w:t xml:space="preserve">également </w:t>
      </w:r>
      <w:r w:rsidR="00697B5C" w:rsidRPr="0015006B">
        <w:rPr>
          <w:sz w:val="22"/>
          <w:szCs w:val="22"/>
        </w:rPr>
        <w:t>nous rejoindre</w:t>
      </w:r>
      <w:r w:rsidR="0017136A" w:rsidRPr="0015006B">
        <w:rPr>
          <w:sz w:val="22"/>
          <w:szCs w:val="22"/>
        </w:rPr>
        <w:t xml:space="preserve"> via </w:t>
      </w:r>
      <w:r w:rsidR="001F296D">
        <w:rPr>
          <w:sz w:val="22"/>
          <w:szCs w:val="22"/>
        </w:rPr>
        <w:t>les réseaux sociaux</w:t>
      </w:r>
      <w:r w:rsidR="004F7596" w:rsidRPr="0015006B">
        <w:rPr>
          <w:sz w:val="22"/>
          <w:szCs w:val="22"/>
        </w:rPr>
        <w:t>.</w:t>
      </w:r>
    </w:p>
    <w:p w:rsidR="00331589" w:rsidRPr="0015006B" w:rsidRDefault="00331589">
      <w:pPr>
        <w:jc w:val="both"/>
        <w:rPr>
          <w:sz w:val="22"/>
          <w:szCs w:val="22"/>
        </w:rPr>
      </w:pPr>
    </w:p>
    <w:p w:rsidR="00331589" w:rsidRPr="004D46E0" w:rsidRDefault="0000411E">
      <w:pPr>
        <w:jc w:val="both"/>
        <w:rPr>
          <w:sz w:val="22"/>
          <w:szCs w:val="22"/>
        </w:rPr>
      </w:pPr>
      <w:r w:rsidRPr="0015006B">
        <w:rPr>
          <w:noProof/>
          <w:sz w:val="22"/>
          <w:szCs w:val="22"/>
          <w:lang w:val="fr-CA" w:eastAsia="fr-CA"/>
        </w:rPr>
        <w:drawing>
          <wp:anchor distT="0" distB="0" distL="114300" distR="114300" simplePos="0" relativeHeight="251659264" behindDoc="1" locked="0" layoutInCell="1" allowOverlap="1">
            <wp:simplePos x="0" y="0"/>
            <wp:positionH relativeFrom="margin">
              <wp:posOffset>5058055</wp:posOffset>
            </wp:positionH>
            <wp:positionV relativeFrom="paragraph">
              <wp:posOffset>173965</wp:posOffset>
            </wp:positionV>
            <wp:extent cx="1433195" cy="1075055"/>
            <wp:effectExtent l="0" t="0" r="0" b="0"/>
            <wp:wrapTight wrapText="bothSides">
              <wp:wrapPolygon edited="0">
                <wp:start x="0" y="0"/>
                <wp:lineTo x="0" y="21051"/>
                <wp:lineTo x="21246" y="21051"/>
                <wp:lineTo x="21246" y="0"/>
                <wp:lineTo x="0" y="0"/>
              </wp:wrapPolygon>
            </wp:wrapTight>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3195" cy="1075055"/>
                    </a:xfrm>
                    <a:prstGeom prst="rect">
                      <a:avLst/>
                    </a:prstGeom>
                  </pic:spPr>
                </pic:pic>
              </a:graphicData>
            </a:graphic>
          </wp:anchor>
        </w:drawing>
      </w:r>
      <w:r w:rsidR="00C51A2C" w:rsidRPr="0015006B">
        <w:rPr>
          <w:sz w:val="22"/>
          <w:szCs w:val="22"/>
        </w:rPr>
        <w:t xml:space="preserve">Les locaux </w:t>
      </w:r>
      <w:proofErr w:type="spellStart"/>
      <w:r w:rsidR="00C51A2C" w:rsidRPr="0015006B">
        <w:rPr>
          <w:sz w:val="22"/>
          <w:szCs w:val="22"/>
        </w:rPr>
        <w:t>sont</w:t>
      </w:r>
      <w:r w:rsidR="00331589" w:rsidRPr="0015006B">
        <w:rPr>
          <w:sz w:val="22"/>
          <w:szCs w:val="22"/>
        </w:rPr>
        <w:t>situé</w:t>
      </w:r>
      <w:r w:rsidR="0036515A" w:rsidRPr="0015006B">
        <w:rPr>
          <w:sz w:val="22"/>
          <w:szCs w:val="22"/>
        </w:rPr>
        <w:t>s</w:t>
      </w:r>
      <w:proofErr w:type="spellEnd"/>
      <w:r w:rsidR="00331589" w:rsidRPr="0015006B">
        <w:rPr>
          <w:sz w:val="22"/>
          <w:szCs w:val="22"/>
        </w:rPr>
        <w:t xml:space="preserve"> au centre-ville de Magog, facilitant ainsi </w:t>
      </w:r>
      <w:r w:rsidR="00812D0D" w:rsidRPr="0015006B">
        <w:rPr>
          <w:sz w:val="22"/>
          <w:szCs w:val="22"/>
        </w:rPr>
        <w:t>l’</w:t>
      </w:r>
      <w:r w:rsidR="00331589" w:rsidRPr="0015006B">
        <w:rPr>
          <w:sz w:val="22"/>
          <w:szCs w:val="22"/>
        </w:rPr>
        <w:t>accès</w:t>
      </w:r>
      <w:r w:rsidR="00812D0D" w:rsidRPr="0015006B">
        <w:rPr>
          <w:sz w:val="22"/>
          <w:szCs w:val="22"/>
        </w:rPr>
        <w:t xml:space="preserve"> au Centre</w:t>
      </w:r>
      <w:r w:rsidR="00F800A7" w:rsidRPr="0015006B">
        <w:rPr>
          <w:sz w:val="22"/>
          <w:szCs w:val="22"/>
        </w:rPr>
        <w:t xml:space="preserve">. </w:t>
      </w:r>
      <w:r w:rsidR="00D51775" w:rsidRPr="0015006B">
        <w:rPr>
          <w:sz w:val="22"/>
          <w:szCs w:val="22"/>
        </w:rPr>
        <w:t xml:space="preserve">Suite </w:t>
      </w:r>
      <w:proofErr w:type="spellStart"/>
      <w:r w:rsidR="00D51775" w:rsidRPr="0015006B">
        <w:rPr>
          <w:sz w:val="22"/>
          <w:szCs w:val="22"/>
        </w:rPr>
        <w:t>aux</w:t>
      </w:r>
      <w:r w:rsidR="00F94BF7" w:rsidRPr="004D46E0">
        <w:rPr>
          <w:sz w:val="22"/>
          <w:szCs w:val="22"/>
        </w:rPr>
        <w:t>démarches</w:t>
      </w:r>
      <w:proofErr w:type="spellEnd"/>
      <w:r w:rsidR="00F94BF7" w:rsidRPr="004D46E0">
        <w:rPr>
          <w:sz w:val="22"/>
          <w:szCs w:val="22"/>
        </w:rPr>
        <w:t xml:space="preserve"> </w:t>
      </w:r>
      <w:r w:rsidR="00D51775" w:rsidRPr="004D46E0">
        <w:rPr>
          <w:sz w:val="22"/>
          <w:szCs w:val="22"/>
        </w:rPr>
        <w:t>afin de rendre le Centre accessible</w:t>
      </w:r>
      <w:r w:rsidR="00726465">
        <w:rPr>
          <w:sz w:val="22"/>
          <w:szCs w:val="22"/>
        </w:rPr>
        <w:t xml:space="preserve"> aux femmes à mobilité réduite et aux mères avec leurs poussettes, u</w:t>
      </w:r>
      <w:r w:rsidR="00D51775" w:rsidRPr="004D46E0">
        <w:rPr>
          <w:sz w:val="22"/>
          <w:szCs w:val="22"/>
        </w:rPr>
        <w:t>ne rampe d’accès extérieure</w:t>
      </w:r>
      <w:r w:rsidR="00726465">
        <w:rPr>
          <w:sz w:val="22"/>
          <w:szCs w:val="22"/>
        </w:rPr>
        <w:t xml:space="preserve"> a été construite grâce à l’appui financier de Service Canada</w:t>
      </w:r>
      <w:r w:rsidR="00D51775" w:rsidRPr="004D46E0">
        <w:rPr>
          <w:sz w:val="22"/>
          <w:szCs w:val="22"/>
        </w:rPr>
        <w:t>.</w:t>
      </w:r>
    </w:p>
    <w:p w:rsidR="00331589" w:rsidRPr="004D46E0" w:rsidRDefault="00331589">
      <w:pPr>
        <w:jc w:val="both"/>
        <w:rPr>
          <w:sz w:val="22"/>
          <w:szCs w:val="22"/>
        </w:rPr>
      </w:pPr>
    </w:p>
    <w:p w:rsidR="00C53827" w:rsidRPr="004D46E0" w:rsidRDefault="00331589" w:rsidP="00C53827">
      <w:pPr>
        <w:jc w:val="both"/>
        <w:rPr>
          <w:sz w:val="20"/>
        </w:rPr>
      </w:pPr>
      <w:r w:rsidRPr="004D46E0">
        <w:rPr>
          <w:sz w:val="22"/>
          <w:szCs w:val="22"/>
        </w:rPr>
        <w:t xml:space="preserve">Portées par nos valeurs, </w:t>
      </w:r>
      <w:r w:rsidR="00C51A2C" w:rsidRPr="004D46E0">
        <w:rPr>
          <w:sz w:val="22"/>
          <w:szCs w:val="22"/>
        </w:rPr>
        <w:t>le C</w:t>
      </w:r>
      <w:r w:rsidR="00D835F6" w:rsidRPr="004D46E0">
        <w:rPr>
          <w:sz w:val="22"/>
          <w:szCs w:val="22"/>
        </w:rPr>
        <w:t>A</w:t>
      </w:r>
      <w:r w:rsidR="00C51A2C" w:rsidRPr="004D46E0">
        <w:rPr>
          <w:sz w:val="22"/>
          <w:szCs w:val="22"/>
        </w:rPr>
        <w:t xml:space="preserve"> et les travailleuses ont </w:t>
      </w:r>
      <w:r w:rsidRPr="004D46E0">
        <w:rPr>
          <w:sz w:val="22"/>
          <w:szCs w:val="22"/>
        </w:rPr>
        <w:t>le souci de garantir l’accessibilité financière pour toutes. Donc, les services et les activités sont offerts à toutes les femmes gratuitement ou à coûts minimes avec des possibilités d’arrangements financiers.</w:t>
      </w:r>
      <w:bookmarkStart w:id="11" w:name="__RefHeading__9_1410414410"/>
      <w:bookmarkEnd w:id="11"/>
    </w:p>
    <w:p w:rsidR="00C56BDC" w:rsidRDefault="00C56BDC" w:rsidP="00C51A2C">
      <w:pPr>
        <w:jc w:val="both"/>
        <w:rPr>
          <w:sz w:val="22"/>
          <w:szCs w:val="22"/>
        </w:rPr>
      </w:pPr>
    </w:p>
    <w:p w:rsidR="00D9253D" w:rsidRPr="0015006B" w:rsidRDefault="00D9253D" w:rsidP="00C51A2C">
      <w:pPr>
        <w:jc w:val="both"/>
        <w:rPr>
          <w:sz w:val="22"/>
          <w:szCs w:val="22"/>
        </w:rPr>
      </w:pPr>
      <w:r w:rsidRPr="0015006B">
        <w:rPr>
          <w:sz w:val="22"/>
          <w:szCs w:val="22"/>
        </w:rPr>
        <w:t xml:space="preserve">Aussi, </w:t>
      </w:r>
      <w:r w:rsidR="00F43E5F" w:rsidRPr="0015006B">
        <w:rPr>
          <w:sz w:val="22"/>
          <w:szCs w:val="22"/>
        </w:rPr>
        <w:t xml:space="preserve">le Centre des femmes a fait le prêt de ses locaux aux intervenantes du </w:t>
      </w:r>
      <w:r w:rsidRPr="0015006B">
        <w:rPr>
          <w:sz w:val="22"/>
          <w:szCs w:val="22"/>
        </w:rPr>
        <w:t>Centre d’Aide et de Lutte contre les Agressions à Caractère Sexuels (CALACS</w:t>
      </w:r>
      <w:proofErr w:type="gramStart"/>
      <w:r w:rsidRPr="0015006B">
        <w:rPr>
          <w:sz w:val="22"/>
          <w:szCs w:val="22"/>
        </w:rPr>
        <w:t>)</w:t>
      </w:r>
      <w:r w:rsidR="00812D0D" w:rsidRPr="0015006B">
        <w:rPr>
          <w:sz w:val="22"/>
          <w:szCs w:val="22"/>
        </w:rPr>
        <w:t>,</w:t>
      </w:r>
      <w:r w:rsidR="00F43E5F" w:rsidRPr="0015006B">
        <w:rPr>
          <w:sz w:val="22"/>
          <w:szCs w:val="22"/>
        </w:rPr>
        <w:t>afin</w:t>
      </w:r>
      <w:proofErr w:type="gramEnd"/>
      <w:r w:rsidR="00F43E5F" w:rsidRPr="0015006B">
        <w:rPr>
          <w:sz w:val="22"/>
          <w:szCs w:val="22"/>
        </w:rPr>
        <w:t xml:space="preserve"> d’offrir des services aux femmes de la MRC dans le besoin.  Ce partenariat permet de créer une première porte d’entrée et ainsi favoriser l’intégration de nouvelles participantes.</w:t>
      </w:r>
    </w:p>
    <w:p w:rsidR="00D9253D" w:rsidRPr="0015006B" w:rsidRDefault="00D9253D" w:rsidP="00C51A2C">
      <w:pPr>
        <w:jc w:val="both"/>
        <w:rPr>
          <w:sz w:val="22"/>
          <w:szCs w:val="22"/>
        </w:rPr>
      </w:pPr>
    </w:p>
    <w:p w:rsidR="00331589" w:rsidRPr="0015006B" w:rsidRDefault="00331589" w:rsidP="001D1F90">
      <w:pPr>
        <w:pStyle w:val="Heading1"/>
        <w:jc w:val="center"/>
        <w:rPr>
          <w:rFonts w:ascii="Lucida Handwriting" w:hAnsi="Lucida Handwriting"/>
          <w:sz w:val="26"/>
          <w:szCs w:val="26"/>
        </w:rPr>
      </w:pPr>
      <w:bookmarkStart w:id="12" w:name="_Toc9334444"/>
      <w:r w:rsidRPr="0015006B">
        <w:rPr>
          <w:rFonts w:ascii="Lucida Handwriting" w:hAnsi="Lucida Handwriting"/>
          <w:sz w:val="26"/>
          <w:szCs w:val="26"/>
        </w:rPr>
        <w:t>STATISTIQUES</w:t>
      </w:r>
      <w:bookmarkEnd w:id="12"/>
    </w:p>
    <w:p w:rsidR="00302F7C" w:rsidRPr="004D46E0" w:rsidRDefault="00331589" w:rsidP="00302F7C">
      <w:pPr>
        <w:jc w:val="both"/>
        <w:rPr>
          <w:sz w:val="22"/>
          <w:szCs w:val="22"/>
        </w:rPr>
      </w:pPr>
      <w:r w:rsidRPr="0015006B">
        <w:rPr>
          <w:sz w:val="22"/>
          <w:szCs w:val="22"/>
        </w:rPr>
        <w:t xml:space="preserve">Chaque année, nous tentons le plus possible de compiler les présences de nos participantes à nos activités et/ou à nos services donnés à travers nos </w:t>
      </w:r>
      <w:r w:rsidR="00300526" w:rsidRPr="0015006B">
        <w:rPr>
          <w:sz w:val="22"/>
          <w:szCs w:val="22"/>
        </w:rPr>
        <w:t>trois</w:t>
      </w:r>
      <w:r w:rsidRPr="0015006B">
        <w:rPr>
          <w:sz w:val="22"/>
          <w:szCs w:val="22"/>
        </w:rPr>
        <w:t xml:space="preserve"> volets. À noter que dans le feu de l’action</w:t>
      </w:r>
      <w:r w:rsidR="00E75DED" w:rsidRPr="0015006B">
        <w:rPr>
          <w:sz w:val="22"/>
          <w:szCs w:val="22"/>
        </w:rPr>
        <w:t xml:space="preserve">, </w:t>
      </w:r>
      <w:r w:rsidRPr="0015006B">
        <w:rPr>
          <w:sz w:val="22"/>
          <w:szCs w:val="22"/>
        </w:rPr>
        <w:t xml:space="preserve">les services </w:t>
      </w:r>
      <w:r w:rsidR="009F2342" w:rsidRPr="0015006B">
        <w:rPr>
          <w:sz w:val="22"/>
          <w:szCs w:val="22"/>
        </w:rPr>
        <w:t xml:space="preserve">donnés à l’accueil ou autres </w:t>
      </w:r>
      <w:r w:rsidRPr="0015006B">
        <w:rPr>
          <w:sz w:val="22"/>
          <w:szCs w:val="22"/>
        </w:rPr>
        <w:t xml:space="preserve">sont parfois reçus sans toutefois être consignés. Nous pouvons facilement imputer à ces statistiques une marge d’erreur de 25%. Tout de même, le maintien de statistiques nous permet d’avoir un aperçu de l’ampleur de notre mission, d’en </w:t>
      </w:r>
      <w:r w:rsidR="004F7596" w:rsidRPr="0015006B">
        <w:rPr>
          <w:sz w:val="22"/>
          <w:szCs w:val="22"/>
        </w:rPr>
        <w:t xml:space="preserve">suivre </w:t>
      </w:r>
      <w:r w:rsidRPr="0015006B">
        <w:rPr>
          <w:sz w:val="22"/>
          <w:szCs w:val="22"/>
        </w:rPr>
        <w:t>l’évolution au fil des ans</w:t>
      </w:r>
      <w:r w:rsidRPr="004D46E0">
        <w:rPr>
          <w:sz w:val="22"/>
          <w:szCs w:val="22"/>
        </w:rPr>
        <w:t xml:space="preserve"> et de pouvoir cibler les enjeux les p</w:t>
      </w:r>
      <w:r w:rsidR="00495321" w:rsidRPr="004D46E0">
        <w:rPr>
          <w:sz w:val="22"/>
          <w:szCs w:val="22"/>
        </w:rPr>
        <w:t xml:space="preserve">lus récurrents pour les </w:t>
      </w:r>
      <w:proofErr w:type="spellStart"/>
      <w:proofErr w:type="gramStart"/>
      <w:r w:rsidR="00495321" w:rsidRPr="004D46E0">
        <w:rPr>
          <w:sz w:val="22"/>
          <w:szCs w:val="22"/>
        </w:rPr>
        <w:t>femmes.</w:t>
      </w:r>
      <w:r w:rsidRPr="004D46E0">
        <w:rPr>
          <w:sz w:val="22"/>
          <w:szCs w:val="22"/>
        </w:rPr>
        <w:t>Précisons</w:t>
      </w:r>
      <w:proofErr w:type="spellEnd"/>
      <w:proofErr w:type="gramEnd"/>
      <w:r w:rsidRPr="004D46E0">
        <w:rPr>
          <w:sz w:val="22"/>
          <w:szCs w:val="22"/>
        </w:rPr>
        <w:t xml:space="preserve"> que pour respecter </w:t>
      </w:r>
      <w:r w:rsidRPr="004D46E0">
        <w:rPr>
          <w:sz w:val="22"/>
          <w:szCs w:val="22"/>
        </w:rPr>
        <w:lastRenderedPageBreak/>
        <w:t>l’anonymat des participantes, nous tenons des statistiques uniquement sur le nombre de présences à nos activités et services</w:t>
      </w:r>
      <w:r w:rsidR="002072E7" w:rsidRPr="004D46E0">
        <w:rPr>
          <w:sz w:val="22"/>
          <w:szCs w:val="22"/>
        </w:rPr>
        <w:t>.</w:t>
      </w:r>
      <w:bookmarkStart w:id="13" w:name="__RefHeading__11_1410414410"/>
      <w:bookmarkEnd w:id="13"/>
    </w:p>
    <w:p w:rsidR="008079BD" w:rsidRDefault="008079BD" w:rsidP="00302F7C">
      <w:pPr>
        <w:jc w:val="both"/>
        <w:rPr>
          <w:sz w:val="22"/>
          <w:szCs w:val="22"/>
        </w:rPr>
      </w:pPr>
    </w:p>
    <w:p w:rsidR="00E26AE8" w:rsidRPr="00E26AE8" w:rsidRDefault="00E26AE8" w:rsidP="00E26AE8">
      <w:pPr>
        <w:pStyle w:val="Heading1"/>
        <w:jc w:val="center"/>
        <w:rPr>
          <w:rFonts w:ascii="Lucida Handwriting" w:hAnsi="Lucida Handwriting"/>
          <w:sz w:val="26"/>
          <w:szCs w:val="26"/>
        </w:rPr>
      </w:pPr>
      <w:bookmarkStart w:id="14" w:name="_Toc9334445"/>
      <w:r w:rsidRPr="00E26AE8">
        <w:rPr>
          <w:rFonts w:ascii="Lucida Handwriting" w:hAnsi="Lucida Handwriting"/>
          <w:sz w:val="26"/>
          <w:szCs w:val="26"/>
        </w:rPr>
        <w:t>Tarification</w:t>
      </w:r>
      <w:bookmarkEnd w:id="14"/>
    </w:p>
    <w:p w:rsidR="003201D4" w:rsidRDefault="005A6EF4" w:rsidP="00302F7C">
      <w:pPr>
        <w:jc w:val="both"/>
        <w:rPr>
          <w:sz w:val="22"/>
          <w:szCs w:val="22"/>
        </w:rPr>
      </w:pPr>
      <w:proofErr w:type="gramStart"/>
      <w:r>
        <w:rPr>
          <w:sz w:val="22"/>
          <w:szCs w:val="22"/>
        </w:rPr>
        <w:t>Suite à une</w:t>
      </w:r>
      <w:proofErr w:type="gramEnd"/>
      <w:r>
        <w:rPr>
          <w:sz w:val="22"/>
          <w:szCs w:val="22"/>
        </w:rPr>
        <w:t xml:space="preserve"> consultation des membres </w:t>
      </w:r>
      <w:r w:rsidR="003201D4">
        <w:rPr>
          <w:sz w:val="22"/>
          <w:szCs w:val="22"/>
        </w:rPr>
        <w:t>lors de la journée bilan/orientation</w:t>
      </w:r>
      <w:r>
        <w:rPr>
          <w:sz w:val="22"/>
          <w:szCs w:val="22"/>
        </w:rPr>
        <w:t xml:space="preserve">, une nouvelle tarification des services, des activités </w:t>
      </w:r>
      <w:r w:rsidR="003201D4">
        <w:rPr>
          <w:sz w:val="22"/>
          <w:szCs w:val="22"/>
        </w:rPr>
        <w:t>et des actions collectives s’est mise en place à travers la programmation des activités.  Cette dernière permet l’accès à toutes les participantes du Centre peu importe leur situation financière.</w:t>
      </w:r>
    </w:p>
    <w:p w:rsidR="003201D4" w:rsidRPr="004D46E0" w:rsidRDefault="003201D4" w:rsidP="00302F7C">
      <w:pPr>
        <w:jc w:val="both"/>
        <w:rPr>
          <w:sz w:val="22"/>
          <w:szCs w:val="22"/>
        </w:rPr>
      </w:pPr>
    </w:p>
    <w:p w:rsidR="008079BD" w:rsidRPr="004D46E0" w:rsidRDefault="008079BD" w:rsidP="008079BD">
      <w:pPr>
        <w:pStyle w:val="Heading1"/>
        <w:jc w:val="center"/>
        <w:rPr>
          <w:rFonts w:ascii="Lucida Handwriting" w:hAnsi="Lucida Handwriting"/>
          <w:sz w:val="26"/>
          <w:szCs w:val="26"/>
        </w:rPr>
      </w:pPr>
      <w:bookmarkStart w:id="15" w:name="_Toc9334446"/>
      <w:r w:rsidRPr="004D46E0">
        <w:rPr>
          <w:rFonts w:ascii="Lucida Handwriting" w:hAnsi="Lucida Handwriting"/>
          <w:sz w:val="26"/>
          <w:szCs w:val="26"/>
        </w:rPr>
        <w:t>APPROCHE</w:t>
      </w:r>
      <w:proofErr w:type="gramStart"/>
      <w:r w:rsidRPr="004D46E0">
        <w:rPr>
          <w:rFonts w:ascii="Lucida Handwriting" w:hAnsi="Lucida Handwriting"/>
          <w:sz w:val="26"/>
          <w:szCs w:val="26"/>
        </w:rPr>
        <w:t xml:space="preserve"> «PAR</w:t>
      </w:r>
      <w:proofErr w:type="gramEnd"/>
      <w:r w:rsidR="00CE5776" w:rsidRPr="004D46E0">
        <w:rPr>
          <w:rFonts w:ascii="Lucida Handwriting" w:hAnsi="Lucida Handwriting"/>
          <w:sz w:val="26"/>
          <w:szCs w:val="26"/>
        </w:rPr>
        <w:t>,</w:t>
      </w:r>
      <w:r w:rsidRPr="004D46E0">
        <w:rPr>
          <w:rFonts w:ascii="Lucida Handwriting" w:hAnsi="Lucida Handwriting"/>
          <w:sz w:val="26"/>
          <w:szCs w:val="26"/>
        </w:rPr>
        <w:t xml:space="preserve"> POUR ET AVEC»</w:t>
      </w:r>
      <w:bookmarkEnd w:id="15"/>
    </w:p>
    <w:p w:rsidR="008079BD" w:rsidRPr="008549A6" w:rsidRDefault="008079BD" w:rsidP="008079BD">
      <w:pPr>
        <w:jc w:val="both"/>
        <w:rPr>
          <w:sz w:val="22"/>
          <w:szCs w:val="22"/>
        </w:rPr>
      </w:pPr>
      <w:r w:rsidRPr="008549A6">
        <w:rPr>
          <w:sz w:val="22"/>
          <w:szCs w:val="22"/>
        </w:rPr>
        <w:t>L’approche</w:t>
      </w:r>
      <w:proofErr w:type="gramStart"/>
      <w:r w:rsidRPr="008549A6">
        <w:rPr>
          <w:sz w:val="22"/>
          <w:szCs w:val="22"/>
        </w:rPr>
        <w:t xml:space="preserve"> «</w:t>
      </w:r>
      <w:r w:rsidR="008748C8" w:rsidRPr="008549A6">
        <w:rPr>
          <w:sz w:val="22"/>
          <w:szCs w:val="22"/>
        </w:rPr>
        <w:t>PAR</w:t>
      </w:r>
      <w:proofErr w:type="gramEnd"/>
      <w:r w:rsidR="008748C8" w:rsidRPr="008549A6">
        <w:rPr>
          <w:sz w:val="22"/>
          <w:szCs w:val="22"/>
        </w:rPr>
        <w:t>, POUR</w:t>
      </w:r>
      <w:r w:rsidRPr="008549A6">
        <w:rPr>
          <w:sz w:val="22"/>
          <w:szCs w:val="22"/>
        </w:rPr>
        <w:t xml:space="preserve"> et</w:t>
      </w:r>
      <w:r w:rsidR="008748C8" w:rsidRPr="008549A6">
        <w:rPr>
          <w:sz w:val="22"/>
          <w:szCs w:val="22"/>
        </w:rPr>
        <w:t xml:space="preserve"> AVEC</w:t>
      </w:r>
      <w:r w:rsidRPr="008549A6">
        <w:rPr>
          <w:sz w:val="22"/>
          <w:szCs w:val="22"/>
        </w:rPr>
        <w:t xml:space="preserve"> les femmes» au CFM signifie que les femmes forment un groupe non mixte</w:t>
      </w:r>
      <w:r w:rsidR="00300526" w:rsidRPr="008549A6">
        <w:rPr>
          <w:sz w:val="22"/>
          <w:szCs w:val="22"/>
        </w:rPr>
        <w:t>,</w:t>
      </w:r>
      <w:r w:rsidRPr="008549A6">
        <w:rPr>
          <w:sz w:val="22"/>
          <w:szCs w:val="22"/>
        </w:rPr>
        <w:t xml:space="preserve"> géré par des femmes, avec le mandat de laisser aux femmes cibler leurs besoins et de trouver ensemble des réponses novatrice</w:t>
      </w:r>
      <w:r w:rsidR="00300526" w:rsidRPr="008549A6">
        <w:rPr>
          <w:sz w:val="22"/>
          <w:szCs w:val="22"/>
        </w:rPr>
        <w:t>s</w:t>
      </w:r>
      <w:r w:rsidRPr="008549A6">
        <w:rPr>
          <w:sz w:val="22"/>
          <w:szCs w:val="22"/>
        </w:rPr>
        <w:t xml:space="preserve">, </w:t>
      </w:r>
      <w:r w:rsidR="00DC316F" w:rsidRPr="008549A6">
        <w:rPr>
          <w:sz w:val="22"/>
          <w:szCs w:val="22"/>
        </w:rPr>
        <w:t xml:space="preserve">avec </w:t>
      </w:r>
      <w:r w:rsidRPr="008549A6">
        <w:rPr>
          <w:sz w:val="22"/>
          <w:szCs w:val="22"/>
        </w:rPr>
        <w:t>collaboration, partage, solidarité, opinions</w:t>
      </w:r>
      <w:r w:rsidR="00300526" w:rsidRPr="008549A6">
        <w:rPr>
          <w:sz w:val="22"/>
          <w:szCs w:val="22"/>
        </w:rPr>
        <w:t> ;</w:t>
      </w:r>
      <w:r w:rsidRPr="008549A6">
        <w:rPr>
          <w:sz w:val="22"/>
          <w:szCs w:val="22"/>
        </w:rPr>
        <w:t xml:space="preserve"> un endroit pour passer du «je» au «nous», à travers un mode de gestion inclusi</w:t>
      </w:r>
      <w:r w:rsidR="00306585" w:rsidRPr="008549A6">
        <w:rPr>
          <w:sz w:val="22"/>
          <w:szCs w:val="22"/>
        </w:rPr>
        <w:t>ve</w:t>
      </w:r>
      <w:r w:rsidRPr="008549A6">
        <w:rPr>
          <w:sz w:val="22"/>
          <w:szCs w:val="22"/>
        </w:rPr>
        <w:t xml:space="preserve"> à toutes les instances et les niveaux.</w:t>
      </w:r>
      <w:r w:rsidR="008B3AEC" w:rsidRPr="008549A6">
        <w:rPr>
          <w:sz w:val="22"/>
          <w:szCs w:val="22"/>
        </w:rPr>
        <w:t xml:space="preserve"> L’éducation populaire autonome féministe, l’ÉPAF</w:t>
      </w:r>
      <w:r w:rsidR="00DC316F" w:rsidRPr="008549A6">
        <w:rPr>
          <w:sz w:val="22"/>
          <w:szCs w:val="22"/>
        </w:rPr>
        <w:t>,</w:t>
      </w:r>
      <w:r w:rsidR="008B3AEC" w:rsidRPr="008549A6">
        <w:rPr>
          <w:sz w:val="22"/>
          <w:szCs w:val="22"/>
        </w:rPr>
        <w:t xml:space="preserve"> est au cœur de cette approche.</w:t>
      </w:r>
    </w:p>
    <w:p w:rsidR="00302F7C" w:rsidRPr="008549A6" w:rsidRDefault="00302F7C" w:rsidP="00AB5A33">
      <w:pPr>
        <w:jc w:val="both"/>
        <w:rPr>
          <w:sz w:val="22"/>
          <w:szCs w:val="22"/>
        </w:rPr>
      </w:pPr>
    </w:p>
    <w:p w:rsidR="0038696C" w:rsidRPr="008549A6" w:rsidRDefault="00302F7C" w:rsidP="00302F7C">
      <w:pPr>
        <w:pStyle w:val="Heading1"/>
        <w:jc w:val="center"/>
        <w:rPr>
          <w:rFonts w:ascii="Lucida Handwriting" w:hAnsi="Lucida Handwriting"/>
          <w:sz w:val="26"/>
          <w:szCs w:val="26"/>
        </w:rPr>
      </w:pPr>
      <w:bookmarkStart w:id="16" w:name="_Toc9334447"/>
      <w:r w:rsidRPr="008549A6">
        <w:rPr>
          <w:rFonts w:ascii="Lucida Handwriting" w:hAnsi="Lucida Handwriting"/>
          <w:sz w:val="26"/>
          <w:szCs w:val="26"/>
        </w:rPr>
        <w:t xml:space="preserve">MANDATS DU </w:t>
      </w:r>
      <w:r w:rsidR="0038696C" w:rsidRPr="008549A6">
        <w:rPr>
          <w:rFonts w:ascii="Lucida Handwriting" w:hAnsi="Lucida Handwriting"/>
          <w:sz w:val="26"/>
          <w:szCs w:val="26"/>
        </w:rPr>
        <w:t>CFM</w:t>
      </w:r>
      <w:bookmarkEnd w:id="16"/>
    </w:p>
    <w:p w:rsidR="001811E5" w:rsidRPr="008549A6" w:rsidRDefault="005631AA" w:rsidP="001811E5">
      <w:pPr>
        <w:jc w:val="both"/>
        <w:rPr>
          <w:sz w:val="22"/>
          <w:szCs w:val="22"/>
        </w:rPr>
      </w:pPr>
      <w:r w:rsidRPr="008549A6">
        <w:rPr>
          <w:sz w:val="22"/>
          <w:szCs w:val="22"/>
        </w:rPr>
        <w:t xml:space="preserve">Les femmes qui viennent au CFM sont considérées comme des </w:t>
      </w:r>
      <w:r w:rsidRPr="008549A6">
        <w:rPr>
          <w:b/>
          <w:sz w:val="22"/>
          <w:szCs w:val="22"/>
        </w:rPr>
        <w:t>participantes à part entière plutôt que comme des usagères</w:t>
      </w:r>
      <w:r w:rsidRPr="008549A6">
        <w:rPr>
          <w:sz w:val="22"/>
          <w:szCs w:val="22"/>
        </w:rPr>
        <w:t>. Les travailleuses, rémunérées ou non, sont des femmes qui s'engagent auprès et avec d'autres femmes pour définir une nouvelle société qui doit teni</w:t>
      </w:r>
      <w:r w:rsidR="001811E5" w:rsidRPr="008549A6">
        <w:rPr>
          <w:sz w:val="22"/>
          <w:szCs w:val="22"/>
        </w:rPr>
        <w:t xml:space="preserve">r compte des valeurs </w:t>
      </w:r>
      <w:proofErr w:type="spellStart"/>
      <w:proofErr w:type="gramStart"/>
      <w:r w:rsidR="001811E5" w:rsidRPr="008549A6">
        <w:rPr>
          <w:sz w:val="22"/>
          <w:szCs w:val="22"/>
        </w:rPr>
        <w:t>féministes.</w:t>
      </w:r>
      <w:r w:rsidR="00DA1F60" w:rsidRPr="008549A6">
        <w:rPr>
          <w:sz w:val="22"/>
          <w:szCs w:val="22"/>
        </w:rPr>
        <w:t>Leurs</w:t>
      </w:r>
      <w:proofErr w:type="spellEnd"/>
      <w:proofErr w:type="gramEnd"/>
      <w:r w:rsidR="00DA1F60" w:rsidRPr="008549A6">
        <w:rPr>
          <w:sz w:val="22"/>
          <w:szCs w:val="22"/>
        </w:rPr>
        <w:t xml:space="preserve"> mandats </w:t>
      </w:r>
      <w:r w:rsidR="008079BD" w:rsidRPr="008549A6">
        <w:rPr>
          <w:sz w:val="22"/>
          <w:szCs w:val="22"/>
        </w:rPr>
        <w:t xml:space="preserve">se regroupent sous </w:t>
      </w:r>
      <w:r w:rsidR="005925B0" w:rsidRPr="008549A6">
        <w:rPr>
          <w:sz w:val="22"/>
          <w:szCs w:val="22"/>
        </w:rPr>
        <w:t>quatre</w:t>
      </w:r>
      <w:r w:rsidR="00DA1F60" w:rsidRPr="008549A6">
        <w:rPr>
          <w:sz w:val="22"/>
          <w:szCs w:val="22"/>
        </w:rPr>
        <w:t xml:space="preserve"> volets :</w:t>
      </w:r>
    </w:p>
    <w:p w:rsidR="001811E5" w:rsidRPr="008549A6" w:rsidRDefault="001811E5" w:rsidP="005631AA">
      <w:pPr>
        <w:jc w:val="both"/>
        <w:rPr>
          <w:sz w:val="22"/>
          <w:szCs w:val="22"/>
        </w:rPr>
      </w:pPr>
    </w:p>
    <w:p w:rsidR="0017136A" w:rsidRPr="008549A6" w:rsidRDefault="0017136A" w:rsidP="0017136A">
      <w:pPr>
        <w:pStyle w:val="BodyText"/>
        <w:numPr>
          <w:ilvl w:val="0"/>
          <w:numId w:val="32"/>
        </w:numPr>
        <w:rPr>
          <w:sz w:val="22"/>
          <w:szCs w:val="22"/>
        </w:rPr>
      </w:pPr>
      <w:proofErr w:type="gramStart"/>
      <w:r w:rsidRPr="008549A6">
        <w:rPr>
          <w:sz w:val="22"/>
          <w:szCs w:val="22"/>
        </w:rPr>
        <w:t>Volet  Services</w:t>
      </w:r>
      <w:proofErr w:type="gramEnd"/>
    </w:p>
    <w:p w:rsidR="0017136A" w:rsidRPr="008549A6" w:rsidRDefault="005631AA" w:rsidP="00323512">
      <w:pPr>
        <w:pStyle w:val="BodyText"/>
        <w:numPr>
          <w:ilvl w:val="0"/>
          <w:numId w:val="33"/>
        </w:numPr>
        <w:ind w:left="993" w:hanging="284"/>
        <w:rPr>
          <w:sz w:val="22"/>
          <w:szCs w:val="22"/>
        </w:rPr>
      </w:pPr>
      <w:r w:rsidRPr="008549A6">
        <w:rPr>
          <w:sz w:val="22"/>
          <w:szCs w:val="22"/>
        </w:rPr>
        <w:t>Offrir aux femmes des services pour les soutenir dans leur démarch</w:t>
      </w:r>
      <w:r w:rsidR="00E75DED" w:rsidRPr="008549A6">
        <w:rPr>
          <w:sz w:val="22"/>
          <w:szCs w:val="22"/>
        </w:rPr>
        <w:t>e d'autonomie</w:t>
      </w:r>
    </w:p>
    <w:p w:rsidR="0017136A" w:rsidRPr="008549A6" w:rsidRDefault="0017136A" w:rsidP="0017136A">
      <w:pPr>
        <w:pStyle w:val="BodyText"/>
        <w:numPr>
          <w:ilvl w:val="0"/>
          <w:numId w:val="32"/>
        </w:numPr>
        <w:rPr>
          <w:sz w:val="22"/>
          <w:szCs w:val="22"/>
        </w:rPr>
      </w:pPr>
      <w:proofErr w:type="gramStart"/>
      <w:r w:rsidRPr="008549A6">
        <w:rPr>
          <w:sz w:val="22"/>
          <w:szCs w:val="22"/>
        </w:rPr>
        <w:t>Volet  Activités</w:t>
      </w:r>
      <w:proofErr w:type="gramEnd"/>
      <w:r w:rsidRPr="008549A6">
        <w:rPr>
          <w:sz w:val="22"/>
          <w:szCs w:val="22"/>
        </w:rPr>
        <w:t xml:space="preserve"> éducatives</w:t>
      </w:r>
    </w:p>
    <w:p w:rsidR="0017136A" w:rsidRPr="008549A6" w:rsidRDefault="005631AA" w:rsidP="00323512">
      <w:pPr>
        <w:pStyle w:val="BodyText"/>
        <w:numPr>
          <w:ilvl w:val="0"/>
          <w:numId w:val="33"/>
        </w:numPr>
        <w:ind w:left="993" w:hanging="284"/>
        <w:rPr>
          <w:sz w:val="22"/>
          <w:szCs w:val="22"/>
        </w:rPr>
      </w:pPr>
      <w:r w:rsidRPr="008549A6">
        <w:rPr>
          <w:sz w:val="22"/>
          <w:szCs w:val="22"/>
        </w:rPr>
        <w:t xml:space="preserve">Offrir aux femmes des activités permettant de prendre conscience des enjeux sociaux influant sur leur </w:t>
      </w:r>
      <w:r w:rsidR="00E75DED" w:rsidRPr="008549A6">
        <w:rPr>
          <w:sz w:val="22"/>
          <w:szCs w:val="22"/>
        </w:rPr>
        <w:t>vie</w:t>
      </w:r>
      <w:r w:rsidR="0017136A" w:rsidRPr="008549A6">
        <w:rPr>
          <w:sz w:val="22"/>
          <w:szCs w:val="22"/>
        </w:rPr>
        <w:t> :</w:t>
      </w:r>
    </w:p>
    <w:p w:rsidR="0017136A" w:rsidRPr="008549A6" w:rsidRDefault="00C378E6" w:rsidP="00C378E6">
      <w:pPr>
        <w:pStyle w:val="BodyText"/>
        <w:numPr>
          <w:ilvl w:val="0"/>
          <w:numId w:val="32"/>
        </w:numPr>
        <w:rPr>
          <w:sz w:val="22"/>
          <w:szCs w:val="22"/>
        </w:rPr>
      </w:pPr>
      <w:proofErr w:type="gramStart"/>
      <w:r w:rsidRPr="008549A6">
        <w:rPr>
          <w:sz w:val="22"/>
          <w:szCs w:val="22"/>
        </w:rPr>
        <w:t>Volet  Actions</w:t>
      </w:r>
      <w:proofErr w:type="gramEnd"/>
      <w:r w:rsidRPr="008549A6">
        <w:rPr>
          <w:sz w:val="22"/>
          <w:szCs w:val="22"/>
        </w:rPr>
        <w:t xml:space="preserve"> collectives ou sociales</w:t>
      </w:r>
    </w:p>
    <w:p w:rsidR="005631AA" w:rsidRPr="008549A6" w:rsidRDefault="005631AA" w:rsidP="00323512">
      <w:pPr>
        <w:pStyle w:val="BodyText"/>
        <w:numPr>
          <w:ilvl w:val="0"/>
          <w:numId w:val="33"/>
        </w:numPr>
        <w:ind w:left="993" w:hanging="284"/>
        <w:rPr>
          <w:sz w:val="22"/>
          <w:szCs w:val="22"/>
        </w:rPr>
      </w:pPr>
      <w:r w:rsidRPr="008549A6">
        <w:rPr>
          <w:sz w:val="22"/>
          <w:szCs w:val="22"/>
        </w:rPr>
        <w:t>Soutenir les femmes dans la création de projets ou dans des moyens de revendication pour transformer le milieu</w:t>
      </w:r>
    </w:p>
    <w:p w:rsidR="00C378E6" w:rsidRPr="008549A6" w:rsidRDefault="00C378E6" w:rsidP="00C378E6">
      <w:pPr>
        <w:pStyle w:val="BodyText"/>
        <w:numPr>
          <w:ilvl w:val="0"/>
          <w:numId w:val="32"/>
        </w:numPr>
        <w:rPr>
          <w:sz w:val="22"/>
          <w:szCs w:val="22"/>
        </w:rPr>
      </w:pPr>
      <w:proofErr w:type="gramStart"/>
      <w:r w:rsidRPr="008549A6">
        <w:rPr>
          <w:sz w:val="22"/>
          <w:szCs w:val="22"/>
        </w:rPr>
        <w:t>Volet  Vie</w:t>
      </w:r>
      <w:proofErr w:type="gramEnd"/>
      <w:r w:rsidRPr="008549A6">
        <w:rPr>
          <w:sz w:val="22"/>
          <w:szCs w:val="22"/>
        </w:rPr>
        <w:t xml:space="preserve"> associative et démocratique</w:t>
      </w:r>
    </w:p>
    <w:p w:rsidR="000F61A1" w:rsidRPr="008549A6" w:rsidRDefault="00DA1F60" w:rsidP="00323512">
      <w:pPr>
        <w:pStyle w:val="BodyText"/>
        <w:numPr>
          <w:ilvl w:val="0"/>
          <w:numId w:val="33"/>
        </w:numPr>
        <w:ind w:left="993" w:hanging="284"/>
        <w:rPr>
          <w:sz w:val="22"/>
          <w:szCs w:val="22"/>
        </w:rPr>
      </w:pPr>
      <w:r w:rsidRPr="008549A6">
        <w:rPr>
          <w:sz w:val="22"/>
          <w:szCs w:val="22"/>
        </w:rPr>
        <w:t xml:space="preserve">Soutenir la vie associative </w:t>
      </w:r>
      <w:r w:rsidR="00C378E6" w:rsidRPr="008549A6">
        <w:rPr>
          <w:sz w:val="22"/>
          <w:szCs w:val="22"/>
        </w:rPr>
        <w:t>et démocratique de l’organisme</w:t>
      </w:r>
    </w:p>
    <w:p w:rsidR="006C7AFA" w:rsidRPr="008549A6" w:rsidRDefault="006C7AFA" w:rsidP="00C56BDC">
      <w:pPr>
        <w:pStyle w:val="Heading1"/>
        <w:jc w:val="center"/>
        <w:rPr>
          <w:rFonts w:ascii="Lucida Handwriting" w:hAnsi="Lucida Handwriting"/>
          <w:szCs w:val="28"/>
        </w:rPr>
      </w:pPr>
    </w:p>
    <w:p w:rsidR="000F61A1" w:rsidRPr="004D46E0" w:rsidRDefault="000F61A1" w:rsidP="00C56BDC">
      <w:pPr>
        <w:pStyle w:val="Heading1"/>
        <w:jc w:val="center"/>
        <w:rPr>
          <w:rFonts w:ascii="Lucida Handwriting" w:hAnsi="Lucida Handwriting"/>
          <w:szCs w:val="28"/>
        </w:rPr>
      </w:pPr>
      <w:bookmarkStart w:id="17" w:name="_Toc9334448"/>
      <w:r w:rsidRPr="008549A6">
        <w:rPr>
          <w:rFonts w:ascii="Lucida Handwriting" w:hAnsi="Lucida Handwriting"/>
          <w:szCs w:val="28"/>
        </w:rPr>
        <w:t>OBJECTI</w:t>
      </w:r>
      <w:r w:rsidR="00B577E5" w:rsidRPr="008549A6">
        <w:rPr>
          <w:rFonts w:ascii="Lucida Handwriting" w:hAnsi="Lucida Handwriting"/>
          <w:szCs w:val="28"/>
        </w:rPr>
        <w:t>F</w:t>
      </w:r>
      <w:r w:rsidRPr="008549A6">
        <w:rPr>
          <w:rFonts w:ascii="Lucida Handwriting" w:hAnsi="Lucida Handwriting"/>
          <w:szCs w:val="28"/>
        </w:rPr>
        <w:t>S</w:t>
      </w:r>
      <w:r w:rsidRPr="004D46E0">
        <w:rPr>
          <w:rFonts w:ascii="Lucida Handwriting" w:hAnsi="Lucida Handwriting"/>
          <w:szCs w:val="28"/>
        </w:rPr>
        <w:t xml:space="preserve"> VISÉS POUR LES CHAMPS PRIORITAIRES D’INTERVENTION</w:t>
      </w:r>
      <w:bookmarkEnd w:id="17"/>
    </w:p>
    <w:p w:rsidR="000F61A1" w:rsidRPr="004D46E0" w:rsidRDefault="000F61A1" w:rsidP="00713B2C">
      <w:pPr>
        <w:jc w:val="both"/>
        <w:rPr>
          <w:sz w:val="22"/>
          <w:szCs w:val="22"/>
        </w:rPr>
      </w:pPr>
    </w:p>
    <w:p w:rsidR="000F61A1" w:rsidRPr="004D46E0" w:rsidRDefault="000F61A1" w:rsidP="00C56BDC">
      <w:pPr>
        <w:pStyle w:val="Heading2"/>
        <w:rPr>
          <w:b/>
          <w:i w:val="0"/>
          <w:sz w:val="20"/>
          <w:szCs w:val="22"/>
        </w:rPr>
      </w:pPr>
      <w:bookmarkStart w:id="18" w:name="_Toc9334449"/>
      <w:r w:rsidRPr="004D46E0">
        <w:rPr>
          <w:b/>
          <w:i w:val="0"/>
        </w:rPr>
        <w:t>Violence</w:t>
      </w:r>
      <w:r w:rsidR="005648CC" w:rsidRPr="004D46E0">
        <w:rPr>
          <w:b/>
          <w:i w:val="0"/>
        </w:rPr>
        <w:t xml:space="preserve"> envers les femmes</w:t>
      </w:r>
      <w:bookmarkEnd w:id="18"/>
    </w:p>
    <w:p w:rsidR="000F61A1" w:rsidRPr="004D46E0" w:rsidRDefault="000F61A1" w:rsidP="00556AC8">
      <w:pPr>
        <w:pStyle w:val="ListParagraph"/>
        <w:numPr>
          <w:ilvl w:val="0"/>
          <w:numId w:val="3"/>
        </w:numPr>
        <w:spacing w:after="0" w:line="240" w:lineRule="auto"/>
        <w:ind w:left="342" w:hanging="284"/>
        <w:contextualSpacing/>
        <w:rPr>
          <w:b/>
          <w:sz w:val="24"/>
          <w:szCs w:val="20"/>
        </w:rPr>
      </w:pPr>
      <w:r w:rsidRPr="004D46E0">
        <w:rPr>
          <w:sz w:val="24"/>
          <w:szCs w:val="20"/>
        </w:rPr>
        <w:t xml:space="preserve">Soutenir et accompagner les femmes vivant une situation de </w:t>
      </w:r>
      <w:r w:rsidRPr="004D46E0">
        <w:rPr>
          <w:b/>
          <w:sz w:val="24"/>
          <w:szCs w:val="20"/>
        </w:rPr>
        <w:t>violence sous toutes ses formes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Outiller les femmes pour sortir d’une situation de violence</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Faire prendre conscience du langage dominant de nos sociétés</w:t>
      </w:r>
    </w:p>
    <w:p w:rsidR="000F61A1" w:rsidRPr="00775669" w:rsidRDefault="000F61A1" w:rsidP="00556AC8">
      <w:pPr>
        <w:pStyle w:val="ListParagraph"/>
        <w:numPr>
          <w:ilvl w:val="0"/>
          <w:numId w:val="3"/>
        </w:numPr>
        <w:spacing w:after="0" w:line="240" w:lineRule="auto"/>
        <w:ind w:left="342" w:hanging="284"/>
        <w:contextualSpacing/>
        <w:rPr>
          <w:sz w:val="24"/>
          <w:szCs w:val="20"/>
        </w:rPr>
      </w:pPr>
      <w:r w:rsidRPr="00775669">
        <w:rPr>
          <w:sz w:val="24"/>
          <w:szCs w:val="20"/>
        </w:rPr>
        <w:t>Former les femmes à une communication consciente et non violente</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Sensibiliser le milieu aux formes de violence et à leurs impacts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Dénoncer toutes formes de violence faites aux femmes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Revendiquer un monde sans violence</w:t>
      </w:r>
    </w:p>
    <w:p w:rsidR="000F61A1" w:rsidRPr="004D46E0" w:rsidRDefault="000F61A1" w:rsidP="00556AC8">
      <w:pPr>
        <w:pStyle w:val="ListParagraph"/>
        <w:numPr>
          <w:ilvl w:val="0"/>
          <w:numId w:val="3"/>
        </w:numPr>
        <w:spacing w:after="0" w:line="240" w:lineRule="auto"/>
        <w:ind w:left="342" w:hanging="284"/>
        <w:contextualSpacing/>
        <w:rPr>
          <w:sz w:val="24"/>
        </w:rPr>
      </w:pPr>
      <w:r w:rsidRPr="004D46E0">
        <w:rPr>
          <w:sz w:val="24"/>
        </w:rPr>
        <w:t xml:space="preserve">Se </w:t>
      </w:r>
      <w:r w:rsidRPr="004D46E0">
        <w:rPr>
          <w:sz w:val="24"/>
          <w:szCs w:val="20"/>
        </w:rPr>
        <w:t>concerter</w:t>
      </w:r>
      <w:r w:rsidRPr="004D46E0">
        <w:rPr>
          <w:sz w:val="24"/>
        </w:rPr>
        <w:t xml:space="preserve"> avec d’autres organismes pour nos revendications</w:t>
      </w:r>
    </w:p>
    <w:p w:rsidR="000F61A1" w:rsidRPr="004D46E0" w:rsidRDefault="000F61A1" w:rsidP="000F61A1">
      <w:pPr>
        <w:jc w:val="both"/>
        <w:rPr>
          <w:sz w:val="20"/>
        </w:rPr>
      </w:pPr>
    </w:p>
    <w:p w:rsidR="000F61A1" w:rsidRPr="004D46E0" w:rsidRDefault="000F61A1" w:rsidP="00C56BDC">
      <w:pPr>
        <w:pStyle w:val="Heading2"/>
        <w:rPr>
          <w:b/>
          <w:i w:val="0"/>
        </w:rPr>
      </w:pPr>
      <w:bookmarkStart w:id="19" w:name="_Toc9334450"/>
      <w:r w:rsidRPr="004D46E0">
        <w:rPr>
          <w:b/>
          <w:i w:val="0"/>
        </w:rPr>
        <w:t>Pauvreté</w:t>
      </w:r>
      <w:bookmarkEnd w:id="19"/>
    </w:p>
    <w:p w:rsidR="000F61A1" w:rsidRPr="004D46E0" w:rsidRDefault="000F61A1" w:rsidP="00556AC8">
      <w:pPr>
        <w:pStyle w:val="ListParagraph"/>
        <w:numPr>
          <w:ilvl w:val="0"/>
          <w:numId w:val="3"/>
        </w:numPr>
        <w:spacing w:after="0" w:line="240" w:lineRule="auto"/>
        <w:ind w:left="342" w:hanging="284"/>
        <w:contextualSpacing/>
        <w:rPr>
          <w:b/>
          <w:sz w:val="24"/>
          <w:szCs w:val="20"/>
        </w:rPr>
      </w:pPr>
      <w:r w:rsidRPr="004D46E0">
        <w:rPr>
          <w:sz w:val="24"/>
          <w:szCs w:val="20"/>
        </w:rPr>
        <w:t xml:space="preserve">Soutenir et accompagner les femmes vivant une situation </w:t>
      </w:r>
      <w:r w:rsidRPr="004D46E0">
        <w:rPr>
          <w:b/>
          <w:sz w:val="24"/>
          <w:szCs w:val="20"/>
        </w:rPr>
        <w:t>d’appauvrissement ou de pauvreté</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Référer les femmes auprès des ressources du milieu</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 xml:space="preserve">Informer les femmes sur différents sujets concernant leur situation financière </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Outiller les femmes pour améliorer leur situation financière</w:t>
      </w:r>
    </w:p>
    <w:p w:rsidR="00A32AC4" w:rsidRPr="004D46E0" w:rsidRDefault="00A32AC4" w:rsidP="00556AC8">
      <w:pPr>
        <w:pStyle w:val="ListParagraph"/>
        <w:numPr>
          <w:ilvl w:val="0"/>
          <w:numId w:val="3"/>
        </w:numPr>
        <w:spacing w:after="0" w:line="240" w:lineRule="auto"/>
        <w:ind w:left="342" w:hanging="284"/>
        <w:contextualSpacing/>
        <w:rPr>
          <w:sz w:val="24"/>
          <w:szCs w:val="20"/>
        </w:rPr>
      </w:pPr>
      <w:r w:rsidRPr="004D46E0">
        <w:rPr>
          <w:sz w:val="24"/>
          <w:szCs w:val="20"/>
        </w:rPr>
        <w:t xml:space="preserve">Former les femmes </w:t>
      </w:r>
      <w:r w:rsidR="00D5120D" w:rsidRPr="004D46E0">
        <w:rPr>
          <w:sz w:val="24"/>
          <w:szCs w:val="20"/>
        </w:rPr>
        <w:t>pour</w:t>
      </w:r>
      <w:r w:rsidRPr="004D46E0">
        <w:rPr>
          <w:sz w:val="24"/>
          <w:szCs w:val="20"/>
        </w:rPr>
        <w:t xml:space="preserve"> prévenir la pauvreté et l'appauvrissement</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Dénoncer les mesures sociales et politiques qui appauvrissent les femmes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Revendiquer un monde avec une réelle répartition de la richesse</w:t>
      </w:r>
    </w:p>
    <w:p w:rsidR="000F61A1" w:rsidRPr="00B674EA" w:rsidRDefault="000F61A1" w:rsidP="00556AC8">
      <w:pPr>
        <w:pStyle w:val="ListParagraph"/>
        <w:numPr>
          <w:ilvl w:val="0"/>
          <w:numId w:val="3"/>
        </w:numPr>
        <w:spacing w:after="0" w:line="240" w:lineRule="auto"/>
        <w:ind w:left="342" w:hanging="284"/>
        <w:contextualSpacing/>
        <w:rPr>
          <w:sz w:val="24"/>
        </w:rPr>
      </w:pPr>
      <w:r w:rsidRPr="004D46E0">
        <w:rPr>
          <w:sz w:val="24"/>
          <w:szCs w:val="20"/>
        </w:rPr>
        <w:t>Se concerter avec d’autres organismes pour nos revendications</w:t>
      </w:r>
    </w:p>
    <w:p w:rsidR="000F61A1" w:rsidRPr="004D46E0" w:rsidRDefault="000F61A1" w:rsidP="000F61A1">
      <w:pPr>
        <w:jc w:val="both"/>
        <w:rPr>
          <w:sz w:val="20"/>
        </w:rPr>
      </w:pPr>
    </w:p>
    <w:p w:rsidR="000F61A1" w:rsidRPr="004D46E0" w:rsidRDefault="000F61A1" w:rsidP="00C56BDC">
      <w:pPr>
        <w:pStyle w:val="Heading2"/>
        <w:rPr>
          <w:b/>
          <w:i w:val="0"/>
        </w:rPr>
      </w:pPr>
      <w:bookmarkStart w:id="20" w:name="_Toc9334451"/>
      <w:proofErr w:type="spellStart"/>
      <w:r w:rsidRPr="004D46E0">
        <w:rPr>
          <w:b/>
          <w:i w:val="0"/>
        </w:rPr>
        <w:t>Santé</w:t>
      </w:r>
      <w:r w:rsidR="00461CD4">
        <w:rPr>
          <w:b/>
          <w:i w:val="0"/>
        </w:rPr>
        <w:t>et</w:t>
      </w:r>
      <w:proofErr w:type="spellEnd"/>
      <w:r w:rsidR="00461CD4">
        <w:rPr>
          <w:b/>
          <w:i w:val="0"/>
        </w:rPr>
        <w:t xml:space="preserve"> sécurité </w:t>
      </w:r>
      <w:r w:rsidR="005648CC" w:rsidRPr="004D46E0">
        <w:rPr>
          <w:b/>
          <w:i w:val="0"/>
        </w:rPr>
        <w:t>des femmes</w:t>
      </w:r>
      <w:bookmarkEnd w:id="20"/>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 xml:space="preserve">Soutenir et accompagner les femmes vivant un </w:t>
      </w:r>
      <w:r w:rsidRPr="004D46E0">
        <w:rPr>
          <w:b/>
          <w:sz w:val="24"/>
          <w:szCs w:val="20"/>
        </w:rPr>
        <w:t>problème de santé mentale ou physique</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Briser l’isolement des femmes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Inciter à l’entraide entre femmes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Améliorer l’estime et la confiance en soi chez les femmes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Inciter à l’activité physique</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Dénoncer les situations qui portent atteinte à la santé</w:t>
      </w:r>
      <w:r w:rsidR="00461CD4">
        <w:rPr>
          <w:sz w:val="24"/>
          <w:szCs w:val="20"/>
        </w:rPr>
        <w:t xml:space="preserve"> et sécurité</w:t>
      </w:r>
      <w:r w:rsidRPr="004D46E0">
        <w:rPr>
          <w:sz w:val="24"/>
          <w:szCs w:val="20"/>
        </w:rPr>
        <w:t xml:space="preserve"> des femmes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 xml:space="preserve">Revendiquer des mesures sociales qui améliorent la santé </w:t>
      </w:r>
      <w:r w:rsidR="00461CD4">
        <w:rPr>
          <w:sz w:val="24"/>
          <w:szCs w:val="20"/>
        </w:rPr>
        <w:t xml:space="preserve">et sécurité </w:t>
      </w:r>
      <w:r w:rsidRPr="004D46E0">
        <w:rPr>
          <w:sz w:val="24"/>
          <w:szCs w:val="20"/>
        </w:rPr>
        <w:t>des femmes</w:t>
      </w:r>
    </w:p>
    <w:p w:rsidR="000F61A1" w:rsidRPr="004D46E0" w:rsidRDefault="000F61A1" w:rsidP="00556AC8">
      <w:pPr>
        <w:pStyle w:val="ListParagraph"/>
        <w:numPr>
          <w:ilvl w:val="0"/>
          <w:numId w:val="3"/>
        </w:numPr>
        <w:spacing w:after="0" w:line="240" w:lineRule="auto"/>
        <w:ind w:left="342" w:hanging="284"/>
        <w:contextualSpacing/>
        <w:rPr>
          <w:sz w:val="24"/>
        </w:rPr>
      </w:pPr>
      <w:r w:rsidRPr="004D46E0">
        <w:rPr>
          <w:sz w:val="24"/>
          <w:szCs w:val="20"/>
        </w:rPr>
        <w:t>Se concerter avec d’autres organismes pour nos revendications</w:t>
      </w:r>
    </w:p>
    <w:p w:rsidR="000F61A1" w:rsidRPr="004D46E0" w:rsidRDefault="000F61A1" w:rsidP="000F61A1">
      <w:pPr>
        <w:jc w:val="both"/>
        <w:rPr>
          <w:sz w:val="20"/>
        </w:rPr>
      </w:pPr>
    </w:p>
    <w:p w:rsidR="000F61A1" w:rsidRPr="004D46E0" w:rsidRDefault="000F61A1" w:rsidP="00C56BDC">
      <w:pPr>
        <w:pStyle w:val="Heading2"/>
        <w:rPr>
          <w:b/>
          <w:i w:val="0"/>
        </w:rPr>
      </w:pPr>
      <w:bookmarkStart w:id="21" w:name="_Toc9334452"/>
      <w:r w:rsidRPr="004D46E0">
        <w:rPr>
          <w:b/>
          <w:i w:val="0"/>
        </w:rPr>
        <w:t>Égalité</w:t>
      </w:r>
      <w:r w:rsidR="005648CC" w:rsidRPr="004D46E0">
        <w:rPr>
          <w:b/>
          <w:i w:val="0"/>
        </w:rPr>
        <w:t xml:space="preserve"> entre </w:t>
      </w:r>
      <w:r w:rsidR="00D5120D" w:rsidRPr="004D46E0">
        <w:rPr>
          <w:b/>
          <w:i w:val="0"/>
        </w:rPr>
        <w:t xml:space="preserve">les </w:t>
      </w:r>
      <w:r w:rsidR="00567EB4" w:rsidRPr="004D46E0">
        <w:rPr>
          <w:b/>
          <w:i w:val="0"/>
        </w:rPr>
        <w:t xml:space="preserve">femmes et </w:t>
      </w:r>
      <w:r w:rsidR="00D5120D" w:rsidRPr="004D46E0">
        <w:rPr>
          <w:b/>
          <w:i w:val="0"/>
        </w:rPr>
        <w:t xml:space="preserve">les </w:t>
      </w:r>
      <w:r w:rsidR="00567EB4" w:rsidRPr="004D46E0">
        <w:rPr>
          <w:b/>
          <w:i w:val="0"/>
        </w:rPr>
        <w:t>h</w:t>
      </w:r>
      <w:r w:rsidR="005648CC" w:rsidRPr="004D46E0">
        <w:rPr>
          <w:b/>
          <w:i w:val="0"/>
        </w:rPr>
        <w:t>ommes</w:t>
      </w:r>
      <w:bookmarkEnd w:id="21"/>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 xml:space="preserve">Soutenir et accompagner les femmes vivant une situation </w:t>
      </w:r>
      <w:r w:rsidRPr="004D46E0">
        <w:rPr>
          <w:b/>
          <w:sz w:val="24"/>
          <w:szCs w:val="20"/>
        </w:rPr>
        <w:t>d’inégalité</w:t>
      </w:r>
      <w:r w:rsidR="005F29DF">
        <w:rPr>
          <w:b/>
          <w:sz w:val="24"/>
          <w:szCs w:val="20"/>
        </w:rPr>
        <w:t>,</w:t>
      </w:r>
      <w:r w:rsidRPr="004D46E0">
        <w:rPr>
          <w:b/>
          <w:sz w:val="24"/>
          <w:szCs w:val="20"/>
        </w:rPr>
        <w:t xml:space="preserve"> peu importe la sphère concernée</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Informer des mesures existantes pour parvenir à l’égalité</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Sensibiliser le milieu et dénoncer des inégalités persistantes dans les rapports femmes/hommes</w:t>
      </w:r>
    </w:p>
    <w:p w:rsidR="000F61A1" w:rsidRPr="004D46E0" w:rsidRDefault="000F61A1" w:rsidP="00556AC8">
      <w:pPr>
        <w:pStyle w:val="ListParagraph"/>
        <w:numPr>
          <w:ilvl w:val="0"/>
          <w:numId w:val="3"/>
        </w:numPr>
        <w:spacing w:after="0" w:line="240" w:lineRule="auto"/>
        <w:ind w:left="342" w:hanging="284"/>
        <w:contextualSpacing/>
        <w:rPr>
          <w:sz w:val="24"/>
          <w:szCs w:val="20"/>
        </w:rPr>
      </w:pPr>
      <w:r w:rsidRPr="004D46E0">
        <w:rPr>
          <w:sz w:val="24"/>
          <w:szCs w:val="20"/>
        </w:rPr>
        <w:t>Revendiquer un monde plus égalitaire</w:t>
      </w:r>
    </w:p>
    <w:p w:rsidR="000F61A1" w:rsidRPr="004D46E0" w:rsidRDefault="000F61A1" w:rsidP="00556AC8">
      <w:pPr>
        <w:pStyle w:val="ListParagraph"/>
        <w:numPr>
          <w:ilvl w:val="0"/>
          <w:numId w:val="3"/>
        </w:numPr>
        <w:spacing w:after="0" w:line="240" w:lineRule="auto"/>
        <w:ind w:left="342" w:hanging="284"/>
        <w:contextualSpacing/>
        <w:rPr>
          <w:sz w:val="24"/>
        </w:rPr>
      </w:pPr>
      <w:r w:rsidRPr="004D46E0">
        <w:rPr>
          <w:sz w:val="24"/>
          <w:szCs w:val="20"/>
        </w:rPr>
        <w:t>Se concerter avec d’autres organismes pour nos revendications</w:t>
      </w:r>
    </w:p>
    <w:p w:rsidR="000F61A1" w:rsidRPr="004D46E0" w:rsidRDefault="000F61A1" w:rsidP="000F61A1">
      <w:pPr>
        <w:jc w:val="both"/>
        <w:rPr>
          <w:sz w:val="20"/>
        </w:rPr>
      </w:pPr>
    </w:p>
    <w:p w:rsidR="000F61A1" w:rsidRPr="004D46E0" w:rsidRDefault="000F61A1" w:rsidP="000F61A1">
      <w:pPr>
        <w:jc w:val="both"/>
        <w:rPr>
          <w:sz w:val="20"/>
        </w:rPr>
      </w:pPr>
    </w:p>
    <w:p w:rsidR="000F61A1" w:rsidRPr="004D46E0" w:rsidRDefault="000F61A1" w:rsidP="00C56BDC">
      <w:pPr>
        <w:pStyle w:val="Heading1"/>
        <w:jc w:val="center"/>
        <w:rPr>
          <w:rFonts w:ascii="Lucida Handwriting" w:hAnsi="Lucida Handwriting"/>
          <w:szCs w:val="28"/>
        </w:rPr>
      </w:pPr>
      <w:bookmarkStart w:id="22" w:name="_Toc9334453"/>
      <w:r w:rsidRPr="004D46E0">
        <w:rPr>
          <w:rFonts w:ascii="Lucida Handwriting" w:hAnsi="Lucida Handwriting"/>
          <w:szCs w:val="28"/>
        </w:rPr>
        <w:t>MOYENS UTILISÉS POUR LA RÉALISATION DES OBJECTIFS :</w:t>
      </w:r>
      <w:bookmarkEnd w:id="22"/>
    </w:p>
    <w:p w:rsidR="000F61A1" w:rsidRPr="004D46E0" w:rsidRDefault="000B01A0" w:rsidP="00567EB4">
      <w:pPr>
        <w:pStyle w:val="Heading2"/>
        <w:jc w:val="center"/>
        <w:rPr>
          <w:rFonts w:ascii="Lucida Handwriting" w:hAnsi="Lucida Handwriting"/>
          <w:sz w:val="28"/>
        </w:rPr>
      </w:pPr>
      <w:bookmarkStart w:id="23" w:name="_Toc9334454"/>
      <w:r w:rsidRPr="004D46E0">
        <w:rPr>
          <w:rFonts w:ascii="Lucida Handwriting" w:hAnsi="Lucida Handwriting"/>
          <w:sz w:val="28"/>
        </w:rPr>
        <w:t xml:space="preserve">Services, éducation, </w:t>
      </w:r>
      <w:r w:rsidR="000F61A1" w:rsidRPr="004D46E0">
        <w:rPr>
          <w:rFonts w:ascii="Lucida Handwriting" w:hAnsi="Lucida Handwriting"/>
          <w:sz w:val="28"/>
        </w:rPr>
        <w:t>actions</w:t>
      </w:r>
      <w:r w:rsidRPr="004D46E0">
        <w:rPr>
          <w:rFonts w:ascii="Lucida Handwriting" w:hAnsi="Lucida Handwriting"/>
          <w:sz w:val="28"/>
        </w:rPr>
        <w:t xml:space="preserve"> collectives et vie associative</w:t>
      </w:r>
      <w:r w:rsidR="00B674EA">
        <w:rPr>
          <w:rFonts w:ascii="Lucida Handwriting" w:hAnsi="Lucida Handwriting"/>
          <w:sz w:val="28"/>
        </w:rPr>
        <w:t xml:space="preserve"> et démocratique</w:t>
      </w:r>
      <w:bookmarkEnd w:id="23"/>
    </w:p>
    <w:p w:rsidR="000F61A1" w:rsidRPr="004D46E0" w:rsidRDefault="000F61A1" w:rsidP="000F61A1">
      <w:pPr>
        <w:jc w:val="center"/>
        <w:rPr>
          <w:sz w:val="22"/>
          <w:szCs w:val="22"/>
        </w:rPr>
      </w:pPr>
    </w:p>
    <w:p w:rsidR="00C56BDC" w:rsidRPr="004D46E0" w:rsidRDefault="000F61A1" w:rsidP="00567EB4">
      <w:pPr>
        <w:pStyle w:val="Heading3"/>
        <w:rPr>
          <w:color w:val="00B050"/>
        </w:rPr>
      </w:pPr>
      <w:bookmarkStart w:id="24" w:name="_Toc9334455"/>
      <w:r w:rsidRPr="004D46E0">
        <w:rPr>
          <w:color w:val="00B050"/>
        </w:rPr>
        <w:t>SERVICES</w:t>
      </w:r>
      <w:bookmarkEnd w:id="24"/>
    </w:p>
    <w:p w:rsidR="000F61A1" w:rsidRPr="004D46E0" w:rsidRDefault="00E072EB" w:rsidP="002C546F">
      <w:pPr>
        <w:tabs>
          <w:tab w:val="right" w:pos="9356"/>
        </w:tabs>
        <w:ind w:right="1161"/>
        <w:jc w:val="right"/>
        <w:rPr>
          <w:u w:val="single"/>
        </w:rPr>
      </w:pPr>
      <w:r w:rsidRPr="00B674EA">
        <w:rPr>
          <w:b/>
          <w:u w:val="single"/>
        </w:rPr>
        <w:t>3 076</w:t>
      </w:r>
      <w:r w:rsidR="00D9642B" w:rsidRPr="00B674EA">
        <w:rPr>
          <w:b/>
          <w:u w:val="single"/>
        </w:rPr>
        <w:t xml:space="preserve"> services</w:t>
      </w:r>
      <w:r w:rsidR="00D9642B" w:rsidRPr="004D46E0">
        <w:rPr>
          <w:u w:val="single"/>
        </w:rPr>
        <w:t xml:space="preserve"> offerts</w:t>
      </w:r>
    </w:p>
    <w:p w:rsidR="000F61A1" w:rsidRPr="008549A6" w:rsidRDefault="00B674EA" w:rsidP="001F69F4">
      <w:pPr>
        <w:jc w:val="both"/>
        <w:rPr>
          <w:i/>
          <w:szCs w:val="24"/>
        </w:rPr>
      </w:pPr>
      <w:r w:rsidRPr="008549A6">
        <w:rPr>
          <w:noProof/>
          <w:u w:val="single"/>
          <w:lang w:val="fr-CA" w:eastAsia="fr-CA"/>
        </w:rPr>
        <w:drawing>
          <wp:anchor distT="0" distB="0" distL="114300" distR="114300" simplePos="0" relativeHeight="251651072" behindDoc="0" locked="0" layoutInCell="1" allowOverlap="1">
            <wp:simplePos x="0" y="0"/>
            <wp:positionH relativeFrom="margin">
              <wp:posOffset>3777615</wp:posOffset>
            </wp:positionH>
            <wp:positionV relativeFrom="paragraph">
              <wp:posOffset>8255</wp:posOffset>
            </wp:positionV>
            <wp:extent cx="3020695" cy="1382395"/>
            <wp:effectExtent l="0" t="0" r="8255" b="8255"/>
            <wp:wrapSquare wrapText="bothSides"/>
            <wp:docPr id="18" name="Obje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F61A1" w:rsidRPr="008549A6">
        <w:rPr>
          <w:i/>
          <w:szCs w:val="24"/>
        </w:rPr>
        <w:t>On entend par services</w:t>
      </w:r>
      <w:r w:rsidR="006C7AFA" w:rsidRPr="008549A6">
        <w:rPr>
          <w:i/>
          <w:szCs w:val="24"/>
        </w:rPr>
        <w:t>,</w:t>
      </w:r>
      <w:r w:rsidR="000F61A1" w:rsidRPr="008549A6">
        <w:rPr>
          <w:i/>
          <w:szCs w:val="24"/>
        </w:rPr>
        <w:t xml:space="preserve"> les activités qui viennent soutenir les femmes dans leur démarche d’autonomie, en brisant l’isolement, en supportant les femmes dans l’expression de leur vécu, dans l’affirmation de leurs besoins et de leurs désirs. Ce volet leur offre la possibilité de faire un premier pas vers un mieux-être et d’apprivoiser une démarche de groupe.</w:t>
      </w:r>
    </w:p>
    <w:p w:rsidR="007164F2" w:rsidRPr="008549A6" w:rsidRDefault="007164F2" w:rsidP="00B6590A">
      <w:pPr>
        <w:jc w:val="both"/>
        <w:rPr>
          <w:bCs/>
          <w:sz w:val="22"/>
          <w:szCs w:val="22"/>
        </w:rPr>
      </w:pPr>
    </w:p>
    <w:p w:rsidR="00C52F92" w:rsidRPr="008549A6" w:rsidRDefault="00C52F92" w:rsidP="00B6590A">
      <w:pPr>
        <w:jc w:val="both"/>
        <w:rPr>
          <w:bCs/>
          <w:sz w:val="22"/>
          <w:szCs w:val="22"/>
        </w:rPr>
      </w:pPr>
    </w:p>
    <w:p w:rsidR="00C52F92" w:rsidRPr="008549A6" w:rsidRDefault="00C52F92" w:rsidP="00C52F92">
      <w:pPr>
        <w:snapToGrid w:val="0"/>
        <w:jc w:val="center"/>
        <w:rPr>
          <w:b/>
          <w:bCs/>
          <w:sz w:val="36"/>
        </w:rPr>
      </w:pPr>
      <w:r w:rsidRPr="008549A6">
        <w:rPr>
          <w:b/>
          <w:bCs/>
          <w:sz w:val="36"/>
        </w:rPr>
        <w:t>Cette année nous avons c</w:t>
      </w:r>
      <w:r w:rsidR="001F296D">
        <w:rPr>
          <w:b/>
          <w:bCs/>
          <w:sz w:val="36"/>
        </w:rPr>
        <w:t>umulé 3 076 présences</w:t>
      </w:r>
    </w:p>
    <w:p w:rsidR="00C52F92" w:rsidRPr="008549A6" w:rsidRDefault="00C52F92" w:rsidP="00C52F92">
      <w:pPr>
        <w:jc w:val="center"/>
        <w:rPr>
          <w:b/>
          <w:bCs/>
          <w:sz w:val="16"/>
          <w:szCs w:val="16"/>
        </w:rPr>
      </w:pPr>
    </w:p>
    <w:p w:rsidR="00487937" w:rsidRPr="008549A6" w:rsidRDefault="00487937" w:rsidP="00487937">
      <w:pPr>
        <w:tabs>
          <w:tab w:val="left" w:pos="4678"/>
        </w:tabs>
        <w:jc w:val="both"/>
        <w:sectPr w:rsidR="00487937" w:rsidRPr="008549A6" w:rsidSect="00F43E5F">
          <w:headerReference w:type="default" r:id="rId15"/>
          <w:footerReference w:type="default" r:id="rId16"/>
          <w:pgSz w:w="12240" w:h="15840" w:code="1"/>
          <w:pgMar w:top="720" w:right="720" w:bottom="720" w:left="720" w:header="284" w:footer="284" w:gutter="0"/>
          <w:cols w:space="720"/>
          <w:titlePg/>
          <w:docGrid w:linePitch="360"/>
        </w:sectPr>
      </w:pPr>
    </w:p>
    <w:p w:rsidR="00C52F92" w:rsidRPr="008549A6" w:rsidRDefault="00C52F92" w:rsidP="006C7AFA">
      <w:pPr>
        <w:tabs>
          <w:tab w:val="right" w:pos="4962"/>
        </w:tabs>
        <w:jc w:val="center"/>
        <w:rPr>
          <w:sz w:val="22"/>
        </w:rPr>
      </w:pPr>
      <w:r w:rsidRPr="008549A6">
        <w:rPr>
          <w:sz w:val="22"/>
        </w:rPr>
        <w:t>Éc</w:t>
      </w:r>
      <w:r w:rsidR="00487937" w:rsidRPr="008549A6">
        <w:rPr>
          <w:sz w:val="22"/>
        </w:rPr>
        <w:t>oute téléphone, information/</w:t>
      </w:r>
      <w:r w:rsidRPr="008549A6">
        <w:rPr>
          <w:sz w:val="22"/>
        </w:rPr>
        <w:t>références</w:t>
      </w:r>
      <w:r w:rsidRPr="008549A6">
        <w:rPr>
          <w:sz w:val="22"/>
        </w:rPr>
        <w:tab/>
        <w:t>820 présences</w:t>
      </w:r>
    </w:p>
    <w:p w:rsidR="00C52F92" w:rsidRPr="008549A6" w:rsidRDefault="00C52F92" w:rsidP="00487937">
      <w:pPr>
        <w:tabs>
          <w:tab w:val="right" w:pos="4962"/>
        </w:tabs>
        <w:rPr>
          <w:sz w:val="22"/>
        </w:rPr>
      </w:pPr>
      <w:r w:rsidRPr="008549A6">
        <w:rPr>
          <w:sz w:val="22"/>
        </w:rPr>
        <w:t>Relation d’aide individuelle</w:t>
      </w:r>
      <w:r w:rsidR="00487937" w:rsidRPr="008549A6">
        <w:rPr>
          <w:sz w:val="22"/>
        </w:rPr>
        <w:tab/>
      </w:r>
      <w:r w:rsidRPr="008549A6">
        <w:rPr>
          <w:sz w:val="22"/>
        </w:rPr>
        <w:t>693présences</w:t>
      </w:r>
    </w:p>
    <w:p w:rsidR="00C52F92" w:rsidRPr="008549A6" w:rsidRDefault="00C52F92" w:rsidP="00487937">
      <w:pPr>
        <w:tabs>
          <w:tab w:val="right" w:pos="4962"/>
        </w:tabs>
        <w:rPr>
          <w:sz w:val="22"/>
        </w:rPr>
      </w:pPr>
      <w:r w:rsidRPr="008549A6">
        <w:rPr>
          <w:sz w:val="22"/>
        </w:rPr>
        <w:t>Groupe de marche</w:t>
      </w:r>
      <w:r w:rsidRPr="008549A6">
        <w:rPr>
          <w:sz w:val="22"/>
        </w:rPr>
        <w:tab/>
        <w:t>550 présences</w:t>
      </w:r>
    </w:p>
    <w:p w:rsidR="00C52F92" w:rsidRPr="008549A6" w:rsidRDefault="00C52F92" w:rsidP="00487937">
      <w:pPr>
        <w:tabs>
          <w:tab w:val="right" w:pos="4962"/>
        </w:tabs>
        <w:rPr>
          <w:sz w:val="22"/>
        </w:rPr>
      </w:pPr>
      <w:r w:rsidRPr="008549A6">
        <w:rPr>
          <w:sz w:val="22"/>
        </w:rPr>
        <w:t>Pause-café</w:t>
      </w:r>
      <w:r w:rsidRPr="008549A6">
        <w:rPr>
          <w:sz w:val="22"/>
        </w:rPr>
        <w:tab/>
        <w:t>477 présences</w:t>
      </w:r>
    </w:p>
    <w:p w:rsidR="00C52F92" w:rsidRPr="00487937" w:rsidRDefault="00C52F92" w:rsidP="00487937">
      <w:pPr>
        <w:tabs>
          <w:tab w:val="right" w:pos="4962"/>
        </w:tabs>
        <w:rPr>
          <w:sz w:val="22"/>
        </w:rPr>
      </w:pPr>
      <w:r w:rsidRPr="008549A6">
        <w:rPr>
          <w:sz w:val="22"/>
        </w:rPr>
        <w:t>Soutien à la méditation</w:t>
      </w:r>
      <w:r w:rsidRPr="008549A6">
        <w:rPr>
          <w:sz w:val="22"/>
        </w:rPr>
        <w:tab/>
        <w:t>203 présences</w:t>
      </w:r>
    </w:p>
    <w:p w:rsidR="00C52F92" w:rsidRPr="00487937" w:rsidRDefault="00C52F92" w:rsidP="00487937">
      <w:pPr>
        <w:tabs>
          <w:tab w:val="right" w:pos="4962"/>
        </w:tabs>
        <w:rPr>
          <w:sz w:val="22"/>
        </w:rPr>
      </w:pPr>
      <w:r w:rsidRPr="00487937">
        <w:rPr>
          <w:sz w:val="22"/>
        </w:rPr>
        <w:t xml:space="preserve">Déjeuners-causerie </w:t>
      </w:r>
      <w:proofErr w:type="spellStart"/>
      <w:r w:rsidRPr="00487937">
        <w:rPr>
          <w:sz w:val="22"/>
        </w:rPr>
        <w:t>Stukely</w:t>
      </w:r>
      <w:proofErr w:type="spellEnd"/>
      <w:r w:rsidRPr="00487937">
        <w:rPr>
          <w:sz w:val="22"/>
        </w:rPr>
        <w:t>-Sud</w:t>
      </w:r>
      <w:r w:rsidRPr="00487937">
        <w:rPr>
          <w:sz w:val="22"/>
        </w:rPr>
        <w:tab/>
        <w:t>175 présences</w:t>
      </w:r>
    </w:p>
    <w:p w:rsidR="00C52F92" w:rsidRPr="00487937" w:rsidRDefault="00C52F92" w:rsidP="00487937">
      <w:pPr>
        <w:tabs>
          <w:tab w:val="right" w:pos="4962"/>
        </w:tabs>
        <w:rPr>
          <w:sz w:val="22"/>
        </w:rPr>
      </w:pPr>
      <w:proofErr w:type="spellStart"/>
      <w:r w:rsidRPr="00487937">
        <w:rPr>
          <w:sz w:val="22"/>
        </w:rPr>
        <w:t>Femm’œufs</w:t>
      </w:r>
      <w:proofErr w:type="spellEnd"/>
      <w:r w:rsidRPr="00487937">
        <w:rPr>
          <w:sz w:val="22"/>
        </w:rPr>
        <w:t xml:space="preserve"> déjeuners, Magog</w:t>
      </w:r>
      <w:r w:rsidRPr="00487937">
        <w:rPr>
          <w:sz w:val="22"/>
        </w:rPr>
        <w:tab/>
        <w:t>74 présences</w:t>
      </w:r>
    </w:p>
    <w:p w:rsidR="00C52F92" w:rsidRPr="00487937" w:rsidRDefault="00C52F92" w:rsidP="00487937">
      <w:pPr>
        <w:tabs>
          <w:tab w:val="right" w:pos="4962"/>
        </w:tabs>
        <w:rPr>
          <w:sz w:val="22"/>
        </w:rPr>
      </w:pPr>
      <w:r w:rsidRPr="00487937">
        <w:rPr>
          <w:sz w:val="22"/>
        </w:rPr>
        <w:t>Fête de Noël</w:t>
      </w:r>
      <w:r w:rsidRPr="00487937">
        <w:rPr>
          <w:sz w:val="22"/>
        </w:rPr>
        <w:tab/>
        <w:t>68 présences</w:t>
      </w:r>
    </w:p>
    <w:p w:rsidR="00C52F92" w:rsidRPr="00487937" w:rsidRDefault="00C52F92" w:rsidP="00487937">
      <w:pPr>
        <w:tabs>
          <w:tab w:val="right" w:pos="4962"/>
        </w:tabs>
        <w:rPr>
          <w:sz w:val="22"/>
        </w:rPr>
      </w:pPr>
      <w:r w:rsidRPr="00487937">
        <w:rPr>
          <w:sz w:val="22"/>
        </w:rPr>
        <w:t>Pique-nique annuel</w:t>
      </w:r>
      <w:r w:rsidRPr="00487937">
        <w:rPr>
          <w:sz w:val="22"/>
        </w:rPr>
        <w:tab/>
        <w:t>16 présences</w:t>
      </w:r>
    </w:p>
    <w:p w:rsidR="00487937" w:rsidRDefault="00487937">
      <w:pPr>
        <w:suppressAutoHyphens w:val="0"/>
        <w:overflowPunct/>
        <w:autoSpaceDE/>
        <w:textAlignment w:val="auto"/>
        <w:rPr>
          <w:szCs w:val="24"/>
        </w:rPr>
        <w:sectPr w:rsidR="00487937" w:rsidSect="00487937">
          <w:type w:val="continuous"/>
          <w:pgSz w:w="12240" w:h="15840" w:code="1"/>
          <w:pgMar w:top="720" w:right="720" w:bottom="720" w:left="720" w:header="284" w:footer="454" w:gutter="0"/>
          <w:cols w:num="2" w:space="720"/>
          <w:titlePg/>
          <w:docGrid w:linePitch="360"/>
        </w:sectPr>
      </w:pPr>
    </w:p>
    <w:p w:rsidR="00B6590A" w:rsidRDefault="00B6590A" w:rsidP="00C52F92">
      <w:pPr>
        <w:rPr>
          <w:szCs w:val="24"/>
        </w:rPr>
      </w:pPr>
    </w:p>
    <w:p w:rsidR="00B674EA" w:rsidRPr="00B674EA" w:rsidRDefault="00B674EA" w:rsidP="00B674EA">
      <w:pPr>
        <w:pBdr>
          <w:top w:val="double" w:sz="4" w:space="1" w:color="auto"/>
          <w:left w:val="double" w:sz="4" w:space="4" w:color="auto"/>
          <w:bottom w:val="double" w:sz="4" w:space="1" w:color="auto"/>
          <w:right w:val="double" w:sz="4" w:space="4" w:color="auto"/>
        </w:pBdr>
        <w:ind w:left="567" w:right="1161"/>
        <w:jc w:val="center"/>
        <w:rPr>
          <w:b/>
          <w:szCs w:val="24"/>
        </w:rPr>
      </w:pPr>
      <w:r w:rsidRPr="00B674EA">
        <w:rPr>
          <w:b/>
          <w:szCs w:val="24"/>
        </w:rPr>
        <w:t>Notons qu’en 2018-2019 les services représentent une augmentation de 5% en comparaison avec l’an dernier</w:t>
      </w:r>
    </w:p>
    <w:p w:rsidR="00B674EA" w:rsidRPr="00B674EA" w:rsidRDefault="00B674EA">
      <w:pPr>
        <w:suppressAutoHyphens w:val="0"/>
        <w:overflowPunct/>
        <w:autoSpaceDE/>
        <w:textAlignment w:val="auto"/>
        <w:rPr>
          <w:b/>
          <w:szCs w:val="24"/>
        </w:rPr>
      </w:pPr>
      <w:r w:rsidRPr="00B674EA">
        <w:rPr>
          <w:b/>
          <w:szCs w:val="24"/>
        </w:rPr>
        <w:br w:type="page"/>
      </w:r>
    </w:p>
    <w:p w:rsidR="00B83141" w:rsidRPr="004D46E0" w:rsidRDefault="00284863" w:rsidP="000F61A1">
      <w:pPr>
        <w:jc w:val="center"/>
        <w:rPr>
          <w:b/>
          <w:szCs w:val="24"/>
        </w:rPr>
      </w:pPr>
      <w:r w:rsidRPr="00B674EA">
        <w:rPr>
          <w:b/>
          <w:szCs w:val="24"/>
        </w:rPr>
        <w:lastRenderedPageBreak/>
        <w:t>Les problématiques abordées lors de rencontres individuelles</w:t>
      </w:r>
    </w:p>
    <w:p w:rsidR="000F61A1" w:rsidRDefault="000A224D" w:rsidP="000F61A1">
      <w:pPr>
        <w:jc w:val="center"/>
        <w:rPr>
          <w:i/>
          <w:szCs w:val="24"/>
        </w:rPr>
      </w:pPr>
      <w:r w:rsidRPr="004D46E0">
        <w:rPr>
          <w:noProof/>
          <w:lang w:val="fr-CA" w:eastAsia="fr-CA"/>
        </w:rPr>
        <w:drawing>
          <wp:inline distT="0" distB="0" distL="0" distR="0">
            <wp:extent cx="5481044" cy="2904135"/>
            <wp:effectExtent l="0" t="0" r="5715" b="10795"/>
            <wp:docPr id="2"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23D6" w:rsidRPr="008823D6" w:rsidRDefault="008823D6" w:rsidP="008823D6">
      <w:pPr>
        <w:rPr>
          <w:sz w:val="14"/>
          <w:szCs w:val="24"/>
        </w:rPr>
      </w:pPr>
    </w:p>
    <w:p w:rsidR="000F61A1" w:rsidRPr="004D46E0" w:rsidRDefault="000F61A1" w:rsidP="00567EB4">
      <w:pPr>
        <w:pStyle w:val="Heading4"/>
        <w:rPr>
          <w:rFonts w:ascii="Lucida Handwriting" w:hAnsi="Lucida Handwriting"/>
          <w:i w:val="0"/>
          <w:color w:val="00B050"/>
          <w:sz w:val="22"/>
          <w:szCs w:val="22"/>
          <w:u w:val="none"/>
        </w:rPr>
      </w:pPr>
      <w:bookmarkStart w:id="25" w:name="_Toc9334456"/>
      <w:r w:rsidRPr="004D46E0">
        <w:rPr>
          <w:rFonts w:ascii="Lucida Handwriting" w:hAnsi="Lucida Handwriting"/>
          <w:i w:val="0"/>
          <w:color w:val="00B050"/>
          <w:u w:val="none"/>
        </w:rPr>
        <w:t>Violence</w:t>
      </w:r>
      <w:bookmarkEnd w:id="25"/>
    </w:p>
    <w:p w:rsidR="000F61A1" w:rsidRPr="004D46E0" w:rsidRDefault="000F61A1" w:rsidP="00556AC8">
      <w:pPr>
        <w:pStyle w:val="ListParagraph"/>
        <w:numPr>
          <w:ilvl w:val="0"/>
          <w:numId w:val="15"/>
        </w:numPr>
        <w:spacing w:after="0" w:line="240" w:lineRule="auto"/>
        <w:ind w:left="426" w:hanging="426"/>
        <w:contextualSpacing/>
        <w:rPr>
          <w:sz w:val="24"/>
          <w:szCs w:val="20"/>
        </w:rPr>
      </w:pPr>
      <w:r w:rsidRPr="004D46E0">
        <w:rPr>
          <w:sz w:val="24"/>
          <w:szCs w:val="20"/>
        </w:rPr>
        <w:t>Service d’écoute</w:t>
      </w:r>
    </w:p>
    <w:p w:rsidR="000F61A1" w:rsidRPr="004D46E0" w:rsidRDefault="000F61A1" w:rsidP="00556AC8">
      <w:pPr>
        <w:pStyle w:val="ListParagraph"/>
        <w:numPr>
          <w:ilvl w:val="0"/>
          <w:numId w:val="15"/>
        </w:numPr>
        <w:spacing w:after="0" w:line="240" w:lineRule="auto"/>
        <w:ind w:left="426" w:hanging="426"/>
        <w:contextualSpacing/>
        <w:rPr>
          <w:sz w:val="24"/>
          <w:szCs w:val="20"/>
        </w:rPr>
      </w:pPr>
      <w:r w:rsidRPr="004D46E0">
        <w:rPr>
          <w:sz w:val="24"/>
          <w:szCs w:val="20"/>
        </w:rPr>
        <w:t>Service d’accueil</w:t>
      </w:r>
    </w:p>
    <w:p w:rsidR="000F61A1" w:rsidRPr="004D46E0" w:rsidRDefault="000F61A1" w:rsidP="00556AC8">
      <w:pPr>
        <w:pStyle w:val="ListParagraph"/>
        <w:numPr>
          <w:ilvl w:val="0"/>
          <w:numId w:val="15"/>
        </w:numPr>
        <w:spacing w:after="0" w:line="240" w:lineRule="auto"/>
        <w:ind w:left="426" w:hanging="426"/>
        <w:contextualSpacing/>
        <w:rPr>
          <w:sz w:val="24"/>
          <w:szCs w:val="20"/>
        </w:rPr>
      </w:pPr>
      <w:r w:rsidRPr="004D46E0">
        <w:rPr>
          <w:sz w:val="24"/>
          <w:szCs w:val="20"/>
        </w:rPr>
        <w:t>Service de relation d’aide</w:t>
      </w:r>
    </w:p>
    <w:p w:rsidR="000F61A1" w:rsidRPr="004D46E0" w:rsidRDefault="000F61A1" w:rsidP="00556AC8">
      <w:pPr>
        <w:pStyle w:val="ListParagraph"/>
        <w:numPr>
          <w:ilvl w:val="0"/>
          <w:numId w:val="15"/>
        </w:numPr>
        <w:spacing w:after="0" w:line="240" w:lineRule="auto"/>
        <w:ind w:left="426" w:hanging="426"/>
        <w:contextualSpacing/>
        <w:rPr>
          <w:sz w:val="24"/>
          <w:szCs w:val="20"/>
        </w:rPr>
      </w:pPr>
      <w:r w:rsidRPr="004D46E0">
        <w:rPr>
          <w:sz w:val="24"/>
          <w:szCs w:val="20"/>
        </w:rPr>
        <w:t>Animation de déjeuners sur le thème :</w:t>
      </w:r>
      <w:proofErr w:type="gramStart"/>
      <w:r w:rsidRPr="004D46E0">
        <w:rPr>
          <w:sz w:val="24"/>
          <w:szCs w:val="20"/>
        </w:rPr>
        <w:t xml:space="preserve"> «</w:t>
      </w:r>
      <w:r w:rsidR="001C0CAF">
        <w:rPr>
          <w:sz w:val="24"/>
          <w:szCs w:val="20"/>
        </w:rPr>
        <w:t>Les</w:t>
      </w:r>
      <w:proofErr w:type="gramEnd"/>
      <w:r w:rsidR="001C0CAF">
        <w:rPr>
          <w:sz w:val="24"/>
          <w:szCs w:val="20"/>
        </w:rPr>
        <w:t xml:space="preserve"> différentes formes de violence chez les femmes</w:t>
      </w:r>
      <w:r w:rsidR="003D00A2" w:rsidRPr="004D46E0">
        <w:rPr>
          <w:sz w:val="24"/>
          <w:szCs w:val="20"/>
        </w:rPr>
        <w:t xml:space="preserve">» </w:t>
      </w:r>
      <w:r w:rsidR="003D11DF" w:rsidRPr="004D46E0">
        <w:rPr>
          <w:sz w:val="24"/>
          <w:szCs w:val="20"/>
        </w:rPr>
        <w:t>Invité</w:t>
      </w:r>
      <w:r w:rsidR="001C0CAF">
        <w:rPr>
          <w:sz w:val="24"/>
          <w:szCs w:val="20"/>
        </w:rPr>
        <w:t>e : L’Escale de L’Estrie</w:t>
      </w:r>
    </w:p>
    <w:p w:rsidR="00064F3F" w:rsidRPr="004D46E0" w:rsidRDefault="00064F3F" w:rsidP="00064F3F">
      <w:pPr>
        <w:rPr>
          <w:sz w:val="22"/>
          <w:szCs w:val="22"/>
        </w:rPr>
      </w:pPr>
    </w:p>
    <w:p w:rsidR="005648CC" w:rsidRPr="004D46E0" w:rsidRDefault="005648CC" w:rsidP="00064F3F">
      <w:pPr>
        <w:rPr>
          <w:sz w:val="22"/>
          <w:szCs w:val="22"/>
        </w:rPr>
      </w:pPr>
    </w:p>
    <w:p w:rsidR="000F61A1" w:rsidRPr="004D46E0" w:rsidRDefault="000F61A1" w:rsidP="00567EB4">
      <w:pPr>
        <w:pStyle w:val="Heading4"/>
        <w:rPr>
          <w:rFonts w:ascii="Lucida Handwriting" w:hAnsi="Lucida Handwriting"/>
          <w:i w:val="0"/>
          <w:color w:val="00B050"/>
          <w:u w:val="none"/>
        </w:rPr>
      </w:pPr>
      <w:bookmarkStart w:id="26" w:name="_Toc9334457"/>
      <w:r w:rsidRPr="004D46E0">
        <w:rPr>
          <w:rFonts w:ascii="Lucida Handwriting" w:hAnsi="Lucida Handwriting"/>
          <w:i w:val="0"/>
          <w:color w:val="00B050"/>
          <w:u w:val="none"/>
        </w:rPr>
        <w:t>Pauvreté</w:t>
      </w:r>
      <w:bookmarkEnd w:id="26"/>
    </w:p>
    <w:p w:rsidR="000F61A1" w:rsidRPr="004D46E0" w:rsidRDefault="000F61A1" w:rsidP="00556AC8">
      <w:pPr>
        <w:pStyle w:val="ListParagraph"/>
        <w:numPr>
          <w:ilvl w:val="0"/>
          <w:numId w:val="14"/>
        </w:numPr>
        <w:spacing w:after="0" w:line="240" w:lineRule="auto"/>
        <w:ind w:left="426" w:hanging="426"/>
        <w:contextualSpacing/>
        <w:rPr>
          <w:sz w:val="24"/>
          <w:szCs w:val="20"/>
        </w:rPr>
      </w:pPr>
      <w:r w:rsidRPr="004D46E0">
        <w:rPr>
          <w:sz w:val="24"/>
          <w:szCs w:val="20"/>
        </w:rPr>
        <w:t>Service d’écoute</w:t>
      </w:r>
    </w:p>
    <w:p w:rsidR="000F61A1" w:rsidRPr="004D46E0" w:rsidRDefault="000F61A1" w:rsidP="00556AC8">
      <w:pPr>
        <w:pStyle w:val="ListParagraph"/>
        <w:numPr>
          <w:ilvl w:val="0"/>
          <w:numId w:val="14"/>
        </w:numPr>
        <w:spacing w:after="0" w:line="240" w:lineRule="auto"/>
        <w:ind w:left="426" w:hanging="426"/>
        <w:contextualSpacing/>
        <w:rPr>
          <w:sz w:val="24"/>
          <w:szCs w:val="20"/>
        </w:rPr>
      </w:pPr>
      <w:r w:rsidRPr="004D46E0">
        <w:rPr>
          <w:sz w:val="24"/>
          <w:szCs w:val="20"/>
        </w:rPr>
        <w:t>Service d’accueil</w:t>
      </w:r>
    </w:p>
    <w:p w:rsidR="000F61A1" w:rsidRPr="004D46E0" w:rsidRDefault="000F61A1" w:rsidP="00556AC8">
      <w:pPr>
        <w:pStyle w:val="ListParagraph"/>
        <w:numPr>
          <w:ilvl w:val="0"/>
          <w:numId w:val="14"/>
        </w:numPr>
        <w:spacing w:after="0" w:line="240" w:lineRule="auto"/>
        <w:ind w:left="426" w:hanging="426"/>
        <w:contextualSpacing/>
        <w:rPr>
          <w:sz w:val="24"/>
          <w:szCs w:val="20"/>
        </w:rPr>
      </w:pPr>
      <w:r w:rsidRPr="004D46E0">
        <w:rPr>
          <w:sz w:val="24"/>
          <w:szCs w:val="20"/>
        </w:rPr>
        <w:t>Service de relation d’aide</w:t>
      </w:r>
    </w:p>
    <w:p w:rsidR="000F61A1" w:rsidRPr="004D46E0" w:rsidRDefault="000F61A1" w:rsidP="00556AC8">
      <w:pPr>
        <w:pStyle w:val="ListParagraph"/>
        <w:numPr>
          <w:ilvl w:val="0"/>
          <w:numId w:val="14"/>
        </w:numPr>
        <w:spacing w:after="0" w:line="240" w:lineRule="auto"/>
        <w:ind w:left="426" w:hanging="426"/>
        <w:contextualSpacing/>
        <w:rPr>
          <w:sz w:val="24"/>
          <w:szCs w:val="20"/>
        </w:rPr>
      </w:pPr>
      <w:r w:rsidRPr="004D46E0">
        <w:rPr>
          <w:sz w:val="24"/>
          <w:szCs w:val="20"/>
        </w:rPr>
        <w:t>Animation de déjeuners sur</w:t>
      </w:r>
      <w:r w:rsidR="007C74D9" w:rsidRPr="004D46E0">
        <w:rPr>
          <w:sz w:val="24"/>
          <w:szCs w:val="20"/>
        </w:rPr>
        <w:t xml:space="preserve"> le thème :</w:t>
      </w:r>
      <w:proofErr w:type="gramStart"/>
      <w:r w:rsidR="007C74D9" w:rsidRPr="004D46E0">
        <w:rPr>
          <w:sz w:val="24"/>
          <w:szCs w:val="20"/>
        </w:rPr>
        <w:t xml:space="preserve"> «</w:t>
      </w:r>
      <w:r w:rsidR="001C0CAF">
        <w:rPr>
          <w:sz w:val="24"/>
          <w:szCs w:val="20"/>
        </w:rPr>
        <w:t>Mon</w:t>
      </w:r>
      <w:proofErr w:type="gramEnd"/>
      <w:r w:rsidR="001C0CAF">
        <w:rPr>
          <w:sz w:val="24"/>
          <w:szCs w:val="20"/>
        </w:rPr>
        <w:t xml:space="preserve"> rapport à l’argent au fil des années »</w:t>
      </w:r>
    </w:p>
    <w:p w:rsidR="00712861" w:rsidRPr="004D46E0" w:rsidRDefault="001C0CAF" w:rsidP="00556AC8">
      <w:pPr>
        <w:pStyle w:val="ListParagraph"/>
        <w:numPr>
          <w:ilvl w:val="0"/>
          <w:numId w:val="14"/>
        </w:numPr>
        <w:spacing w:after="0" w:line="240" w:lineRule="auto"/>
        <w:ind w:left="426" w:hanging="426"/>
        <w:contextualSpacing/>
        <w:rPr>
          <w:sz w:val="24"/>
          <w:szCs w:val="20"/>
        </w:rPr>
      </w:pPr>
      <w:r>
        <w:rPr>
          <w:sz w:val="24"/>
          <w:szCs w:val="20"/>
        </w:rPr>
        <w:t>S</w:t>
      </w:r>
      <w:r w:rsidR="00EE292B" w:rsidRPr="004D46E0">
        <w:rPr>
          <w:sz w:val="24"/>
          <w:szCs w:val="20"/>
        </w:rPr>
        <w:t>ervice</w:t>
      </w:r>
      <w:r>
        <w:rPr>
          <w:sz w:val="24"/>
          <w:szCs w:val="20"/>
        </w:rPr>
        <w:t xml:space="preserve"> de Braderie </w:t>
      </w:r>
      <w:proofErr w:type="spellStart"/>
      <w:r>
        <w:rPr>
          <w:sz w:val="24"/>
          <w:szCs w:val="20"/>
        </w:rPr>
        <w:t>qui</w:t>
      </w:r>
      <w:r w:rsidR="00712861" w:rsidRPr="004D46E0">
        <w:rPr>
          <w:sz w:val="24"/>
          <w:szCs w:val="20"/>
        </w:rPr>
        <w:t>offre</w:t>
      </w:r>
      <w:proofErr w:type="spellEnd"/>
      <w:r w:rsidR="00712861" w:rsidRPr="004D46E0">
        <w:rPr>
          <w:sz w:val="24"/>
          <w:szCs w:val="20"/>
        </w:rPr>
        <w:t xml:space="preserve"> à toute la population la possibilité de faire l’achat </w:t>
      </w:r>
      <w:r w:rsidR="00EE292B" w:rsidRPr="004D46E0">
        <w:rPr>
          <w:sz w:val="24"/>
          <w:szCs w:val="20"/>
        </w:rPr>
        <w:t>de petits appareils ménagers et d’articles de cuisine à bas prix.</w:t>
      </w:r>
    </w:p>
    <w:p w:rsidR="00AC2D45" w:rsidRPr="004D46E0" w:rsidRDefault="001C0CAF" w:rsidP="00556AC8">
      <w:pPr>
        <w:pStyle w:val="ListParagraph"/>
        <w:numPr>
          <w:ilvl w:val="0"/>
          <w:numId w:val="14"/>
        </w:numPr>
        <w:spacing w:after="0" w:line="240" w:lineRule="auto"/>
        <w:ind w:left="426" w:hanging="426"/>
        <w:contextualSpacing/>
        <w:rPr>
          <w:sz w:val="24"/>
          <w:szCs w:val="20"/>
        </w:rPr>
      </w:pPr>
      <w:r>
        <w:rPr>
          <w:sz w:val="24"/>
          <w:szCs w:val="20"/>
        </w:rPr>
        <w:t>L</w:t>
      </w:r>
      <w:r w:rsidR="00AC2D45" w:rsidRPr="004D46E0">
        <w:rPr>
          <w:sz w:val="24"/>
          <w:szCs w:val="20"/>
        </w:rPr>
        <w:t>’activité « </w:t>
      </w:r>
      <w:r w:rsidR="009A0100" w:rsidRPr="004D46E0">
        <w:rPr>
          <w:sz w:val="24"/>
          <w:szCs w:val="20"/>
        </w:rPr>
        <w:t>Pause-café</w:t>
      </w:r>
      <w:r w:rsidR="00AC2D45" w:rsidRPr="004D46E0">
        <w:rPr>
          <w:sz w:val="24"/>
          <w:szCs w:val="20"/>
        </w:rPr>
        <w:t> ».  Animations variées sur des sujets touchant les femmes</w:t>
      </w:r>
    </w:p>
    <w:p w:rsidR="000F61A1" w:rsidRPr="004D46E0" w:rsidRDefault="000F61A1" w:rsidP="000F61A1">
      <w:pPr>
        <w:rPr>
          <w:sz w:val="22"/>
          <w:szCs w:val="22"/>
        </w:rPr>
      </w:pPr>
    </w:p>
    <w:p w:rsidR="000F61A1" w:rsidRPr="00B674EA" w:rsidRDefault="000F61A1" w:rsidP="00567EB4">
      <w:pPr>
        <w:pStyle w:val="Heading4"/>
        <w:rPr>
          <w:rFonts w:ascii="Lucida Handwriting" w:hAnsi="Lucida Handwriting"/>
          <w:i w:val="0"/>
          <w:color w:val="00B050"/>
          <w:u w:val="none"/>
        </w:rPr>
      </w:pPr>
      <w:bookmarkStart w:id="27" w:name="_Toc9334458"/>
      <w:r w:rsidRPr="00B674EA">
        <w:rPr>
          <w:rFonts w:ascii="Lucida Handwriting" w:hAnsi="Lucida Handwriting"/>
          <w:i w:val="0"/>
          <w:color w:val="00B050"/>
          <w:u w:val="none"/>
        </w:rPr>
        <w:t>Santé</w:t>
      </w:r>
      <w:r w:rsidR="00461CD4" w:rsidRPr="00B674EA">
        <w:rPr>
          <w:rFonts w:ascii="Lucida Handwriting" w:hAnsi="Lucida Handwriting"/>
          <w:i w:val="0"/>
          <w:color w:val="00B050"/>
          <w:u w:val="none"/>
        </w:rPr>
        <w:t xml:space="preserve"> et sécurité des femmes</w:t>
      </w:r>
      <w:bookmarkEnd w:id="27"/>
    </w:p>
    <w:p w:rsidR="00487937" w:rsidRPr="00B674EA" w:rsidRDefault="00487937" w:rsidP="00556AC8">
      <w:pPr>
        <w:pStyle w:val="ListParagraph"/>
        <w:numPr>
          <w:ilvl w:val="0"/>
          <w:numId w:val="13"/>
        </w:numPr>
        <w:spacing w:after="0" w:line="240" w:lineRule="auto"/>
        <w:ind w:left="426" w:hanging="426"/>
        <w:contextualSpacing/>
        <w:rPr>
          <w:sz w:val="24"/>
          <w:szCs w:val="20"/>
        </w:rPr>
        <w:sectPr w:rsidR="00487937" w:rsidRPr="00B674EA" w:rsidSect="00487937">
          <w:type w:val="continuous"/>
          <w:pgSz w:w="12240" w:h="15840" w:code="1"/>
          <w:pgMar w:top="720" w:right="720" w:bottom="720" w:left="720" w:header="0" w:footer="284" w:gutter="0"/>
          <w:cols w:space="720"/>
          <w:titlePg/>
          <w:docGrid w:linePitch="360"/>
        </w:sectPr>
      </w:pPr>
    </w:p>
    <w:p w:rsidR="000F61A1" w:rsidRPr="00B674EA" w:rsidRDefault="000F61A1" w:rsidP="00556AC8">
      <w:pPr>
        <w:pStyle w:val="ListParagraph"/>
        <w:numPr>
          <w:ilvl w:val="0"/>
          <w:numId w:val="13"/>
        </w:numPr>
        <w:spacing w:after="0" w:line="240" w:lineRule="auto"/>
        <w:ind w:left="426" w:hanging="426"/>
        <w:contextualSpacing/>
        <w:rPr>
          <w:sz w:val="24"/>
          <w:szCs w:val="20"/>
        </w:rPr>
      </w:pPr>
      <w:r w:rsidRPr="00B674EA">
        <w:rPr>
          <w:sz w:val="24"/>
          <w:szCs w:val="20"/>
        </w:rPr>
        <w:t>Service d’écoute</w:t>
      </w:r>
    </w:p>
    <w:p w:rsidR="000F61A1" w:rsidRPr="00B674EA" w:rsidRDefault="000F61A1" w:rsidP="00556AC8">
      <w:pPr>
        <w:pStyle w:val="ListParagraph"/>
        <w:numPr>
          <w:ilvl w:val="0"/>
          <w:numId w:val="13"/>
        </w:numPr>
        <w:spacing w:after="0" w:line="240" w:lineRule="auto"/>
        <w:ind w:left="426" w:hanging="426"/>
        <w:contextualSpacing/>
        <w:rPr>
          <w:sz w:val="24"/>
          <w:szCs w:val="20"/>
        </w:rPr>
      </w:pPr>
      <w:r w:rsidRPr="00B674EA">
        <w:rPr>
          <w:sz w:val="24"/>
          <w:szCs w:val="20"/>
        </w:rPr>
        <w:t>Service d’accueil</w:t>
      </w:r>
    </w:p>
    <w:p w:rsidR="000F61A1" w:rsidRPr="00B674EA" w:rsidRDefault="000F61A1" w:rsidP="00556AC8">
      <w:pPr>
        <w:pStyle w:val="ListParagraph"/>
        <w:numPr>
          <w:ilvl w:val="0"/>
          <w:numId w:val="13"/>
        </w:numPr>
        <w:spacing w:after="0" w:line="240" w:lineRule="auto"/>
        <w:ind w:left="426" w:hanging="426"/>
        <w:contextualSpacing/>
        <w:rPr>
          <w:sz w:val="24"/>
          <w:szCs w:val="20"/>
        </w:rPr>
      </w:pPr>
      <w:r w:rsidRPr="00B674EA">
        <w:rPr>
          <w:sz w:val="24"/>
          <w:szCs w:val="20"/>
        </w:rPr>
        <w:t>Service de relation d’aide</w:t>
      </w:r>
    </w:p>
    <w:p w:rsidR="00E803F7" w:rsidRPr="00B674EA" w:rsidRDefault="00F971C6" w:rsidP="00E803F7">
      <w:pPr>
        <w:pStyle w:val="ListParagraph"/>
        <w:numPr>
          <w:ilvl w:val="0"/>
          <w:numId w:val="13"/>
        </w:numPr>
        <w:spacing w:after="0" w:line="240" w:lineRule="auto"/>
        <w:ind w:left="426" w:hanging="426"/>
        <w:contextualSpacing/>
        <w:rPr>
          <w:sz w:val="24"/>
          <w:szCs w:val="20"/>
        </w:rPr>
      </w:pPr>
      <w:r w:rsidRPr="00B674EA">
        <w:rPr>
          <w:sz w:val="24"/>
          <w:szCs w:val="20"/>
        </w:rPr>
        <w:t>Animation de déjeuners</w:t>
      </w:r>
    </w:p>
    <w:p w:rsidR="000F61A1" w:rsidRPr="00B674EA" w:rsidRDefault="001B1BED" w:rsidP="00E803F7">
      <w:pPr>
        <w:pStyle w:val="ListParagraph"/>
        <w:numPr>
          <w:ilvl w:val="0"/>
          <w:numId w:val="13"/>
        </w:numPr>
        <w:spacing w:after="0" w:line="240" w:lineRule="auto"/>
        <w:ind w:left="426" w:hanging="426"/>
        <w:contextualSpacing/>
        <w:rPr>
          <w:sz w:val="24"/>
          <w:szCs w:val="20"/>
        </w:rPr>
      </w:pPr>
      <w:r w:rsidRPr="00B674EA">
        <w:rPr>
          <w:sz w:val="24"/>
          <w:szCs w:val="20"/>
        </w:rPr>
        <w:t>Groupe de marche</w:t>
      </w:r>
      <w:r w:rsidR="000F61A1" w:rsidRPr="00B674EA">
        <w:rPr>
          <w:sz w:val="24"/>
          <w:szCs w:val="20"/>
        </w:rPr>
        <w:t xml:space="preserve"> (7</w:t>
      </w:r>
      <w:r w:rsidR="00F45A35" w:rsidRPr="00B674EA">
        <w:rPr>
          <w:sz w:val="24"/>
          <w:szCs w:val="20"/>
        </w:rPr>
        <w:t>8</w:t>
      </w:r>
      <w:r w:rsidRPr="00B674EA">
        <w:rPr>
          <w:sz w:val="24"/>
          <w:szCs w:val="20"/>
        </w:rPr>
        <w:t>rencontres</w:t>
      </w:r>
      <w:r w:rsidR="000F61A1" w:rsidRPr="00B674EA">
        <w:rPr>
          <w:sz w:val="24"/>
          <w:szCs w:val="20"/>
        </w:rPr>
        <w:t>)</w:t>
      </w:r>
    </w:p>
    <w:p w:rsidR="00B674EA" w:rsidRPr="00B674EA" w:rsidRDefault="000F61A1" w:rsidP="00556AC8">
      <w:pPr>
        <w:pStyle w:val="ListParagraph"/>
        <w:numPr>
          <w:ilvl w:val="0"/>
          <w:numId w:val="13"/>
        </w:numPr>
        <w:spacing w:after="0" w:line="240" w:lineRule="auto"/>
        <w:ind w:left="426" w:hanging="426"/>
        <w:contextualSpacing/>
        <w:rPr>
          <w:sz w:val="24"/>
          <w:szCs w:val="20"/>
        </w:rPr>
      </w:pPr>
      <w:r w:rsidRPr="00B674EA">
        <w:rPr>
          <w:sz w:val="24"/>
          <w:szCs w:val="20"/>
        </w:rPr>
        <w:t>Grou</w:t>
      </w:r>
      <w:r w:rsidR="005F3CBD" w:rsidRPr="00B674EA">
        <w:rPr>
          <w:sz w:val="24"/>
          <w:szCs w:val="20"/>
        </w:rPr>
        <w:t xml:space="preserve">pe de </w:t>
      </w:r>
      <w:r w:rsidR="00B674EA" w:rsidRPr="00B674EA">
        <w:rPr>
          <w:sz w:val="24"/>
          <w:szCs w:val="20"/>
        </w:rPr>
        <w:t>soutien à la méditation</w:t>
      </w:r>
    </w:p>
    <w:p w:rsidR="000F61A1" w:rsidRPr="008F58CE" w:rsidRDefault="005F3CBD" w:rsidP="00B674EA">
      <w:pPr>
        <w:ind w:firstLine="426"/>
        <w:contextualSpacing/>
        <w:rPr>
          <w:rFonts w:asciiTheme="minorHAnsi" w:hAnsiTheme="minorHAnsi"/>
        </w:rPr>
      </w:pPr>
      <w:r w:rsidRPr="008F58CE">
        <w:rPr>
          <w:rFonts w:asciiTheme="minorHAnsi" w:hAnsiTheme="minorHAnsi"/>
        </w:rPr>
        <w:t>(</w:t>
      </w:r>
      <w:r w:rsidR="00F971C6" w:rsidRPr="008F58CE">
        <w:rPr>
          <w:rFonts w:asciiTheme="minorHAnsi" w:hAnsiTheme="minorHAnsi"/>
        </w:rPr>
        <w:t>18</w:t>
      </w:r>
      <w:r w:rsidR="000F61A1" w:rsidRPr="008F58CE">
        <w:rPr>
          <w:rFonts w:asciiTheme="minorHAnsi" w:hAnsiTheme="minorHAnsi"/>
        </w:rPr>
        <w:t xml:space="preserve"> rencontres)</w:t>
      </w:r>
    </w:p>
    <w:p w:rsidR="00B674EA" w:rsidRPr="00B674EA" w:rsidRDefault="000F61A1" w:rsidP="00556AC8">
      <w:pPr>
        <w:pStyle w:val="ListParagraph"/>
        <w:numPr>
          <w:ilvl w:val="0"/>
          <w:numId w:val="13"/>
        </w:numPr>
        <w:spacing w:after="0" w:line="240" w:lineRule="auto"/>
        <w:ind w:left="426" w:hanging="426"/>
        <w:contextualSpacing/>
        <w:rPr>
          <w:sz w:val="24"/>
          <w:szCs w:val="20"/>
        </w:rPr>
      </w:pPr>
      <w:r w:rsidRPr="00B674EA">
        <w:rPr>
          <w:sz w:val="24"/>
          <w:szCs w:val="20"/>
        </w:rPr>
        <w:t>Activi</w:t>
      </w:r>
      <w:r w:rsidR="00F971C6" w:rsidRPr="00B674EA">
        <w:rPr>
          <w:sz w:val="24"/>
          <w:szCs w:val="20"/>
        </w:rPr>
        <w:t>té hebdomadaire de pause-café</w:t>
      </w:r>
    </w:p>
    <w:p w:rsidR="000F61A1" w:rsidRPr="00B674EA" w:rsidRDefault="00F971C6" w:rsidP="00B674EA">
      <w:pPr>
        <w:ind w:left="284" w:firstLine="142"/>
        <w:contextualSpacing/>
      </w:pPr>
      <w:r w:rsidRPr="008F58CE">
        <w:rPr>
          <w:rFonts w:asciiTheme="minorHAnsi" w:hAnsiTheme="minorHAnsi"/>
        </w:rPr>
        <w:t>(44</w:t>
      </w:r>
      <w:r w:rsidR="00B674EA" w:rsidRPr="008F58CE">
        <w:rPr>
          <w:rFonts w:asciiTheme="minorHAnsi" w:hAnsiTheme="minorHAnsi"/>
        </w:rPr>
        <w:t xml:space="preserve"> rencontres</w:t>
      </w:r>
      <w:r w:rsidR="00B674EA" w:rsidRPr="00B674EA">
        <w:t>)</w:t>
      </w:r>
    </w:p>
    <w:p w:rsidR="000F61A1" w:rsidRPr="00B674EA" w:rsidRDefault="006D715F" w:rsidP="00556AC8">
      <w:pPr>
        <w:pStyle w:val="ListParagraph"/>
        <w:numPr>
          <w:ilvl w:val="0"/>
          <w:numId w:val="13"/>
        </w:numPr>
        <w:spacing w:after="0" w:line="240" w:lineRule="auto"/>
        <w:ind w:left="426" w:hanging="426"/>
        <w:contextualSpacing/>
        <w:rPr>
          <w:sz w:val="24"/>
          <w:szCs w:val="20"/>
        </w:rPr>
      </w:pPr>
      <w:r w:rsidRPr="00B674EA">
        <w:rPr>
          <w:sz w:val="24"/>
          <w:szCs w:val="20"/>
        </w:rPr>
        <w:t>Fête</w:t>
      </w:r>
      <w:r w:rsidR="000F61A1" w:rsidRPr="00B674EA">
        <w:rPr>
          <w:sz w:val="24"/>
          <w:szCs w:val="20"/>
        </w:rPr>
        <w:t xml:space="preserve"> de Noël</w:t>
      </w:r>
      <w:r w:rsidR="003D00A2" w:rsidRPr="00B674EA">
        <w:rPr>
          <w:sz w:val="24"/>
          <w:szCs w:val="20"/>
        </w:rPr>
        <w:t xml:space="preserve"> (</w:t>
      </w:r>
      <w:r w:rsidR="00F45A35" w:rsidRPr="00B674EA">
        <w:rPr>
          <w:sz w:val="24"/>
          <w:szCs w:val="20"/>
        </w:rPr>
        <w:t>6</w:t>
      </w:r>
      <w:r w:rsidR="00F971C6" w:rsidRPr="00B674EA">
        <w:rPr>
          <w:sz w:val="24"/>
          <w:szCs w:val="20"/>
        </w:rPr>
        <w:t>3</w:t>
      </w:r>
      <w:r w:rsidR="00B674EA" w:rsidRPr="00B674EA">
        <w:rPr>
          <w:sz w:val="24"/>
          <w:szCs w:val="20"/>
        </w:rPr>
        <w:t xml:space="preserve"> pré</w:t>
      </w:r>
      <w:r w:rsidR="00B674EA">
        <w:rPr>
          <w:sz w:val="24"/>
          <w:szCs w:val="20"/>
        </w:rPr>
        <w:t>s</w:t>
      </w:r>
      <w:r w:rsidR="00B674EA" w:rsidRPr="00B674EA">
        <w:rPr>
          <w:sz w:val="24"/>
          <w:szCs w:val="20"/>
        </w:rPr>
        <w:t>ences</w:t>
      </w:r>
      <w:r w:rsidR="003D00A2" w:rsidRPr="00B674EA">
        <w:rPr>
          <w:sz w:val="24"/>
          <w:szCs w:val="20"/>
        </w:rPr>
        <w:t>)</w:t>
      </w:r>
    </w:p>
    <w:p w:rsidR="00CE277B" w:rsidRPr="00CE277B" w:rsidRDefault="00CE277B" w:rsidP="00CE277B">
      <w:pPr>
        <w:sectPr w:rsidR="00CE277B" w:rsidRPr="00CE277B" w:rsidSect="00487937">
          <w:type w:val="continuous"/>
          <w:pgSz w:w="12240" w:h="15840" w:code="1"/>
          <w:pgMar w:top="720" w:right="720" w:bottom="720" w:left="720" w:header="0" w:footer="284" w:gutter="0"/>
          <w:cols w:num="2" w:space="720"/>
          <w:titlePg/>
          <w:docGrid w:linePitch="360"/>
        </w:sectPr>
      </w:pPr>
    </w:p>
    <w:p w:rsidR="000F61A1" w:rsidRPr="004D46E0" w:rsidRDefault="000F61A1" w:rsidP="000F61A1">
      <w:pPr>
        <w:rPr>
          <w:sz w:val="22"/>
          <w:szCs w:val="22"/>
        </w:rPr>
      </w:pPr>
    </w:p>
    <w:p w:rsidR="000F61A1" w:rsidRPr="004D46E0" w:rsidRDefault="000F61A1" w:rsidP="000F61A1">
      <w:pPr>
        <w:rPr>
          <w:sz w:val="22"/>
          <w:szCs w:val="22"/>
        </w:rPr>
      </w:pPr>
    </w:p>
    <w:p w:rsidR="000F61A1" w:rsidRPr="004D46E0" w:rsidRDefault="000F61A1" w:rsidP="00567EB4">
      <w:pPr>
        <w:pStyle w:val="Heading4"/>
        <w:rPr>
          <w:rFonts w:ascii="Lucida Handwriting" w:hAnsi="Lucida Handwriting"/>
          <w:i w:val="0"/>
          <w:color w:val="00B050"/>
          <w:u w:val="none"/>
        </w:rPr>
      </w:pPr>
      <w:bookmarkStart w:id="28" w:name="_Toc9334459"/>
      <w:r w:rsidRPr="004D46E0">
        <w:rPr>
          <w:rFonts w:ascii="Lucida Handwriting" w:hAnsi="Lucida Handwriting"/>
          <w:i w:val="0"/>
          <w:color w:val="00B050"/>
          <w:u w:val="none"/>
        </w:rPr>
        <w:t>Égalité</w:t>
      </w:r>
      <w:bookmarkEnd w:id="28"/>
    </w:p>
    <w:p w:rsidR="000F61A1" w:rsidRPr="004D46E0" w:rsidRDefault="000F61A1" w:rsidP="00556AC8">
      <w:pPr>
        <w:pStyle w:val="ListParagraph"/>
        <w:numPr>
          <w:ilvl w:val="0"/>
          <w:numId w:val="12"/>
        </w:numPr>
        <w:spacing w:after="0" w:line="240" w:lineRule="auto"/>
        <w:ind w:left="426" w:hanging="426"/>
        <w:contextualSpacing/>
        <w:rPr>
          <w:sz w:val="24"/>
          <w:szCs w:val="20"/>
        </w:rPr>
      </w:pPr>
      <w:r w:rsidRPr="004D46E0">
        <w:rPr>
          <w:sz w:val="24"/>
          <w:szCs w:val="20"/>
        </w:rPr>
        <w:t>Service d’écoute</w:t>
      </w:r>
    </w:p>
    <w:p w:rsidR="000F61A1" w:rsidRPr="004D46E0" w:rsidRDefault="000F61A1" w:rsidP="00556AC8">
      <w:pPr>
        <w:pStyle w:val="ListParagraph"/>
        <w:numPr>
          <w:ilvl w:val="0"/>
          <w:numId w:val="12"/>
        </w:numPr>
        <w:spacing w:after="0" w:line="240" w:lineRule="auto"/>
        <w:ind w:left="426" w:hanging="426"/>
        <w:contextualSpacing/>
        <w:rPr>
          <w:sz w:val="24"/>
          <w:szCs w:val="20"/>
        </w:rPr>
      </w:pPr>
      <w:r w:rsidRPr="004D46E0">
        <w:rPr>
          <w:sz w:val="24"/>
          <w:szCs w:val="20"/>
        </w:rPr>
        <w:t>Service d’accueil</w:t>
      </w:r>
    </w:p>
    <w:p w:rsidR="000F61A1" w:rsidRPr="004D46E0" w:rsidRDefault="000F61A1" w:rsidP="00556AC8">
      <w:pPr>
        <w:pStyle w:val="ListParagraph"/>
        <w:numPr>
          <w:ilvl w:val="0"/>
          <w:numId w:val="12"/>
        </w:numPr>
        <w:spacing w:after="0" w:line="240" w:lineRule="auto"/>
        <w:ind w:left="426" w:hanging="426"/>
        <w:contextualSpacing/>
        <w:rPr>
          <w:sz w:val="24"/>
          <w:szCs w:val="20"/>
        </w:rPr>
      </w:pPr>
      <w:r w:rsidRPr="004D46E0">
        <w:rPr>
          <w:sz w:val="24"/>
          <w:szCs w:val="20"/>
        </w:rPr>
        <w:t>Service de relation d’aide</w:t>
      </w:r>
    </w:p>
    <w:p w:rsidR="000F61A1" w:rsidRDefault="000F61A1" w:rsidP="000F61A1">
      <w:pPr>
        <w:rPr>
          <w:sz w:val="22"/>
          <w:szCs w:val="22"/>
        </w:rPr>
      </w:pPr>
    </w:p>
    <w:p w:rsidR="00CC5117" w:rsidRPr="004D46E0" w:rsidRDefault="00CC5117" w:rsidP="000F61A1">
      <w:pPr>
        <w:rPr>
          <w:sz w:val="22"/>
          <w:szCs w:val="22"/>
        </w:rPr>
      </w:pPr>
    </w:p>
    <w:p w:rsidR="000F61A1" w:rsidRPr="004D46E0" w:rsidRDefault="000F61A1" w:rsidP="000F61A1">
      <w:pPr>
        <w:rPr>
          <w:sz w:val="22"/>
          <w:szCs w:val="22"/>
        </w:rPr>
      </w:pPr>
    </w:p>
    <w:p w:rsidR="00CC5117" w:rsidRPr="00CC5117" w:rsidRDefault="00CC5117" w:rsidP="00CC5117">
      <w:pPr>
        <w:rPr>
          <w:sz w:val="22"/>
          <w:szCs w:val="22"/>
        </w:rPr>
      </w:pPr>
    </w:p>
    <w:p w:rsidR="00C56BDC" w:rsidRPr="004D46E0" w:rsidRDefault="000F61A1" w:rsidP="00C56BDC">
      <w:pPr>
        <w:pStyle w:val="Heading3"/>
        <w:rPr>
          <w:color w:val="0070C0"/>
        </w:rPr>
      </w:pPr>
      <w:bookmarkStart w:id="29" w:name="_Toc9334460"/>
      <w:r w:rsidRPr="004D46E0">
        <w:rPr>
          <w:color w:val="0070C0"/>
        </w:rPr>
        <w:t>ÉDUCATION</w:t>
      </w:r>
      <w:bookmarkEnd w:id="29"/>
    </w:p>
    <w:p w:rsidR="00BB4F14" w:rsidRDefault="00BB4F14" w:rsidP="002C546F">
      <w:pPr>
        <w:tabs>
          <w:tab w:val="right" w:pos="9356"/>
        </w:tabs>
        <w:ind w:right="1161"/>
        <w:jc w:val="right"/>
        <w:rPr>
          <w:b/>
          <w:u w:val="single"/>
        </w:rPr>
      </w:pPr>
      <w:r w:rsidRPr="00D05762">
        <w:rPr>
          <w:b/>
          <w:u w:val="single"/>
        </w:rPr>
        <w:t>419 présences</w:t>
      </w:r>
    </w:p>
    <w:p w:rsidR="000F61A1" w:rsidRPr="004D46E0" w:rsidRDefault="00E25A8B" w:rsidP="00F43E5F">
      <w:pPr>
        <w:tabs>
          <w:tab w:val="left" w:pos="9356"/>
        </w:tabs>
        <w:ind w:right="594"/>
        <w:jc w:val="both"/>
        <w:rPr>
          <w:sz w:val="22"/>
          <w:szCs w:val="22"/>
        </w:rPr>
      </w:pPr>
      <w:r w:rsidRPr="00F14F4F">
        <w:rPr>
          <w:noProof/>
          <w:color w:val="FF0000"/>
          <w:szCs w:val="24"/>
          <w:lang w:val="fr-CA" w:eastAsia="fr-CA"/>
        </w:rPr>
        <w:drawing>
          <wp:anchor distT="0" distB="0" distL="114300" distR="114300" simplePos="0" relativeHeight="251654144" behindDoc="1" locked="0" layoutInCell="1" allowOverlap="1">
            <wp:simplePos x="0" y="0"/>
            <wp:positionH relativeFrom="margin">
              <wp:posOffset>4281170</wp:posOffset>
            </wp:positionH>
            <wp:positionV relativeFrom="paragraph">
              <wp:posOffset>6350</wp:posOffset>
            </wp:positionV>
            <wp:extent cx="2832735" cy="1340485"/>
            <wp:effectExtent l="0" t="0" r="5715" b="0"/>
            <wp:wrapThrough wrapText="bothSides">
              <wp:wrapPolygon edited="0">
                <wp:start x="0" y="0"/>
                <wp:lineTo x="0" y="21180"/>
                <wp:lineTo x="21498" y="21180"/>
                <wp:lineTo x="21498" y="0"/>
                <wp:lineTo x="0" y="0"/>
              </wp:wrapPolygon>
            </wp:wrapThrough>
            <wp:docPr id="6" name="Obje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F61A1" w:rsidRPr="004D46E0">
        <w:rPr>
          <w:i/>
          <w:szCs w:val="24"/>
        </w:rPr>
        <w:t xml:space="preserve">Par activités éducatives, on entend les activités de sensibilisation, d’information et de formation sur différents thèmes qui touchent les femmes. Tout en brisant leur isolement, ces activités permettent aux femmes d’aller plus loin dans leur démarche d’autonomie. Le témoignage et le vécu de chacune des femmes permettent de faire ensemble une prise de conscience des causes de leurs problèmes d’estime, d’affirmation, de pauvreté, de violence et autres, ainsi que des enjeux sociaux influant sur leur vie. Cette </w:t>
      </w:r>
      <w:r w:rsidR="004D46E0">
        <w:rPr>
          <w:i/>
          <w:szCs w:val="24"/>
        </w:rPr>
        <w:t>a</w:t>
      </w:r>
      <w:r w:rsidR="000F61A1" w:rsidRPr="004D46E0">
        <w:rPr>
          <w:i/>
          <w:szCs w:val="24"/>
        </w:rPr>
        <w:t>pproche d’</w:t>
      </w:r>
      <w:r w:rsidR="004D46E0">
        <w:rPr>
          <w:i/>
          <w:szCs w:val="24"/>
        </w:rPr>
        <w:t>É</w:t>
      </w:r>
      <w:r w:rsidR="000F61A1" w:rsidRPr="004D46E0">
        <w:rPr>
          <w:i/>
          <w:szCs w:val="24"/>
        </w:rPr>
        <w:t xml:space="preserve">ducation </w:t>
      </w:r>
      <w:r w:rsidR="004D46E0">
        <w:rPr>
          <w:i/>
          <w:szCs w:val="24"/>
        </w:rPr>
        <w:t>P</w:t>
      </w:r>
      <w:r w:rsidR="000F61A1" w:rsidRPr="004D46E0">
        <w:rPr>
          <w:i/>
          <w:szCs w:val="24"/>
        </w:rPr>
        <w:t xml:space="preserve">opulaire </w:t>
      </w:r>
      <w:r w:rsidR="004D46E0">
        <w:rPr>
          <w:i/>
          <w:szCs w:val="24"/>
        </w:rPr>
        <w:t>A</w:t>
      </w:r>
      <w:r w:rsidR="000F61A1" w:rsidRPr="004D46E0">
        <w:rPr>
          <w:i/>
          <w:szCs w:val="24"/>
        </w:rPr>
        <w:t xml:space="preserve">utonome </w:t>
      </w:r>
      <w:r w:rsidR="004D46E0">
        <w:rPr>
          <w:i/>
          <w:szCs w:val="24"/>
        </w:rPr>
        <w:t>F</w:t>
      </w:r>
      <w:r w:rsidR="000F61A1" w:rsidRPr="004D46E0">
        <w:rPr>
          <w:i/>
          <w:szCs w:val="24"/>
        </w:rPr>
        <w:t>éministe (ÉPAF) leur permet de reprendre du pouvoir sur leur vie et sur leur milieu tout en se supportant mutuellement.</w:t>
      </w:r>
    </w:p>
    <w:p w:rsidR="000F61A1" w:rsidRDefault="000F61A1" w:rsidP="000F61A1">
      <w:pPr>
        <w:rPr>
          <w:sz w:val="22"/>
          <w:szCs w:val="22"/>
        </w:rPr>
      </w:pPr>
    </w:p>
    <w:p w:rsidR="00E25A8B" w:rsidRPr="00B674EA" w:rsidRDefault="00E25A8B" w:rsidP="00E25A8B">
      <w:pPr>
        <w:pBdr>
          <w:top w:val="double" w:sz="4" w:space="1" w:color="auto"/>
          <w:left w:val="double" w:sz="4" w:space="4" w:color="auto"/>
          <w:bottom w:val="double" w:sz="4" w:space="1" w:color="auto"/>
          <w:right w:val="double" w:sz="4" w:space="4" w:color="auto"/>
        </w:pBdr>
        <w:ind w:left="567" w:right="1161"/>
        <w:jc w:val="center"/>
        <w:rPr>
          <w:b/>
          <w:szCs w:val="24"/>
        </w:rPr>
      </w:pPr>
      <w:r>
        <w:rPr>
          <w:b/>
          <w:szCs w:val="24"/>
        </w:rPr>
        <w:t>Notons qu’en 2018-2019 le volet éducation représente</w:t>
      </w:r>
      <w:r w:rsidRPr="00B674EA">
        <w:rPr>
          <w:b/>
          <w:szCs w:val="24"/>
        </w:rPr>
        <w:t xml:space="preserve"> une augmentation de</w:t>
      </w:r>
      <w:r>
        <w:rPr>
          <w:b/>
          <w:szCs w:val="24"/>
        </w:rPr>
        <w:t xml:space="preserve"> 9</w:t>
      </w:r>
      <w:r w:rsidRPr="00B674EA">
        <w:rPr>
          <w:b/>
          <w:szCs w:val="24"/>
        </w:rPr>
        <w:t>% en comparaison avec l’an dernier</w:t>
      </w:r>
    </w:p>
    <w:p w:rsidR="00E25A8B" w:rsidRPr="004D46E0" w:rsidRDefault="00E25A8B" w:rsidP="000F61A1">
      <w:pPr>
        <w:rPr>
          <w:sz w:val="22"/>
          <w:szCs w:val="22"/>
        </w:rPr>
      </w:pPr>
    </w:p>
    <w:p w:rsidR="000F61A1" w:rsidRPr="004D46E0" w:rsidRDefault="000F61A1" w:rsidP="006E188A">
      <w:pPr>
        <w:pStyle w:val="Heading4"/>
        <w:rPr>
          <w:rFonts w:ascii="Lucida Handwriting" w:hAnsi="Lucida Handwriting"/>
          <w:i w:val="0"/>
          <w:color w:val="0070C0"/>
          <w:u w:val="none"/>
        </w:rPr>
      </w:pPr>
      <w:bookmarkStart w:id="30" w:name="_Toc9334461"/>
      <w:r w:rsidRPr="004D46E0">
        <w:rPr>
          <w:rFonts w:ascii="Lucida Handwriting" w:hAnsi="Lucida Handwriting"/>
          <w:i w:val="0"/>
          <w:color w:val="0070C0"/>
          <w:u w:val="none"/>
        </w:rPr>
        <w:t>Violence</w:t>
      </w:r>
      <w:bookmarkEnd w:id="30"/>
    </w:p>
    <w:p w:rsidR="005648CC" w:rsidRPr="008549A6" w:rsidRDefault="00F9432D" w:rsidP="00556AC8">
      <w:pPr>
        <w:pStyle w:val="ListParagraph"/>
        <w:numPr>
          <w:ilvl w:val="0"/>
          <w:numId w:val="11"/>
        </w:numPr>
        <w:spacing w:after="0" w:line="240" w:lineRule="auto"/>
        <w:ind w:left="426" w:hanging="426"/>
        <w:contextualSpacing/>
        <w:rPr>
          <w:sz w:val="24"/>
          <w:szCs w:val="20"/>
        </w:rPr>
      </w:pPr>
      <w:r w:rsidRPr="008549A6">
        <w:rPr>
          <w:sz w:val="24"/>
          <w:szCs w:val="20"/>
        </w:rPr>
        <w:t>Semaine des 12 jours d’actions pour l’élimination des violences envers les femmes</w:t>
      </w:r>
    </w:p>
    <w:p w:rsidR="00F9432D" w:rsidRPr="008549A6" w:rsidRDefault="00F9432D" w:rsidP="00F9432D">
      <w:pPr>
        <w:pStyle w:val="ListParagraph"/>
        <w:numPr>
          <w:ilvl w:val="0"/>
          <w:numId w:val="23"/>
        </w:numPr>
        <w:spacing w:after="0" w:line="240" w:lineRule="auto"/>
        <w:contextualSpacing/>
        <w:rPr>
          <w:sz w:val="24"/>
          <w:szCs w:val="20"/>
        </w:rPr>
      </w:pPr>
      <w:r w:rsidRPr="008549A6">
        <w:rPr>
          <w:sz w:val="24"/>
          <w:szCs w:val="20"/>
        </w:rPr>
        <w:t xml:space="preserve">Entrevue d’ouverture avec </w:t>
      </w:r>
      <w:proofErr w:type="spellStart"/>
      <w:r w:rsidR="0017136A" w:rsidRPr="008549A6">
        <w:rPr>
          <w:sz w:val="24"/>
          <w:szCs w:val="20"/>
        </w:rPr>
        <w:t>NousTV</w:t>
      </w:r>
      <w:proofErr w:type="spellEnd"/>
      <w:r w:rsidRPr="008549A6">
        <w:rPr>
          <w:sz w:val="24"/>
          <w:szCs w:val="20"/>
        </w:rPr>
        <w:t xml:space="preserve"> pour la diffusion des actions</w:t>
      </w:r>
    </w:p>
    <w:p w:rsidR="00F9432D" w:rsidRPr="008549A6" w:rsidRDefault="00F9432D" w:rsidP="00F9432D">
      <w:pPr>
        <w:pStyle w:val="ListParagraph"/>
        <w:numPr>
          <w:ilvl w:val="0"/>
          <w:numId w:val="23"/>
        </w:numPr>
        <w:spacing w:after="0" w:line="240" w:lineRule="auto"/>
        <w:contextualSpacing/>
        <w:rPr>
          <w:sz w:val="24"/>
          <w:szCs w:val="20"/>
        </w:rPr>
      </w:pPr>
      <w:r w:rsidRPr="008549A6">
        <w:rPr>
          <w:sz w:val="24"/>
          <w:szCs w:val="20"/>
        </w:rPr>
        <w:t>Distribution de rubans blancs</w:t>
      </w:r>
    </w:p>
    <w:p w:rsidR="00F9432D" w:rsidRPr="008549A6" w:rsidRDefault="00F9432D" w:rsidP="00F9432D">
      <w:pPr>
        <w:pStyle w:val="ListParagraph"/>
        <w:numPr>
          <w:ilvl w:val="0"/>
          <w:numId w:val="23"/>
        </w:numPr>
        <w:spacing w:after="0" w:line="240" w:lineRule="auto"/>
        <w:contextualSpacing/>
        <w:rPr>
          <w:sz w:val="24"/>
          <w:szCs w:val="20"/>
        </w:rPr>
      </w:pPr>
      <w:r w:rsidRPr="008549A6">
        <w:rPr>
          <w:sz w:val="24"/>
          <w:szCs w:val="20"/>
        </w:rPr>
        <w:t>Affichage dans les lieux publics</w:t>
      </w:r>
    </w:p>
    <w:p w:rsidR="00F9432D" w:rsidRPr="008549A6" w:rsidRDefault="00F9432D" w:rsidP="00F9432D">
      <w:pPr>
        <w:pStyle w:val="ListParagraph"/>
        <w:numPr>
          <w:ilvl w:val="0"/>
          <w:numId w:val="23"/>
        </w:numPr>
        <w:spacing w:after="0" w:line="240" w:lineRule="auto"/>
        <w:contextualSpacing/>
        <w:rPr>
          <w:sz w:val="24"/>
          <w:szCs w:val="20"/>
        </w:rPr>
      </w:pPr>
      <w:r w:rsidRPr="008549A6">
        <w:rPr>
          <w:sz w:val="24"/>
          <w:szCs w:val="20"/>
        </w:rPr>
        <w:t>Témoignage d’une p</w:t>
      </w:r>
      <w:r w:rsidR="00E803F7" w:rsidRPr="008549A6">
        <w:rPr>
          <w:sz w:val="24"/>
          <w:szCs w:val="20"/>
        </w:rPr>
        <w:t>articipante « Le processus judiciaire lors d’un</w:t>
      </w:r>
      <w:r w:rsidR="00F971C6" w:rsidRPr="008549A6">
        <w:rPr>
          <w:sz w:val="24"/>
          <w:szCs w:val="20"/>
        </w:rPr>
        <w:t xml:space="preserve">e dénonciation d’agression </w:t>
      </w:r>
      <w:proofErr w:type="gramStart"/>
      <w:r w:rsidR="00F971C6" w:rsidRPr="008549A6">
        <w:rPr>
          <w:sz w:val="24"/>
          <w:szCs w:val="20"/>
        </w:rPr>
        <w:t>sexuelle</w:t>
      </w:r>
      <w:r w:rsidRPr="008549A6">
        <w:rPr>
          <w:sz w:val="24"/>
          <w:szCs w:val="20"/>
        </w:rPr>
        <w:t>»</w:t>
      </w:r>
      <w:proofErr w:type="gramEnd"/>
    </w:p>
    <w:p w:rsidR="00F9432D" w:rsidRPr="008549A6" w:rsidRDefault="00F9432D" w:rsidP="00F9432D">
      <w:pPr>
        <w:pStyle w:val="ListParagraph"/>
        <w:numPr>
          <w:ilvl w:val="0"/>
          <w:numId w:val="23"/>
        </w:numPr>
        <w:spacing w:after="0" w:line="240" w:lineRule="auto"/>
        <w:contextualSpacing/>
        <w:rPr>
          <w:sz w:val="24"/>
          <w:szCs w:val="20"/>
        </w:rPr>
      </w:pPr>
      <w:r w:rsidRPr="008549A6">
        <w:rPr>
          <w:sz w:val="24"/>
          <w:szCs w:val="20"/>
        </w:rPr>
        <w:t>Activité d’animation</w:t>
      </w:r>
      <w:r w:rsidR="001F296D">
        <w:rPr>
          <w:sz w:val="24"/>
          <w:szCs w:val="20"/>
        </w:rPr>
        <w:t xml:space="preserve"> sur les stéréotypes sexistes lors d’une Pause-café</w:t>
      </w:r>
    </w:p>
    <w:p w:rsidR="007274BD" w:rsidRPr="008549A6" w:rsidRDefault="007274BD" w:rsidP="00F9432D">
      <w:pPr>
        <w:pStyle w:val="ListParagraph"/>
        <w:numPr>
          <w:ilvl w:val="0"/>
          <w:numId w:val="23"/>
        </w:numPr>
        <w:spacing w:after="0" w:line="240" w:lineRule="auto"/>
        <w:contextualSpacing/>
        <w:rPr>
          <w:sz w:val="24"/>
          <w:szCs w:val="20"/>
        </w:rPr>
      </w:pPr>
      <w:r w:rsidRPr="008549A6">
        <w:rPr>
          <w:sz w:val="24"/>
          <w:szCs w:val="20"/>
        </w:rPr>
        <w:t>Marche exploratoire féministe</w:t>
      </w:r>
    </w:p>
    <w:p w:rsidR="007274BD" w:rsidRPr="008549A6" w:rsidRDefault="0098293B" w:rsidP="00F9432D">
      <w:pPr>
        <w:pStyle w:val="ListParagraph"/>
        <w:numPr>
          <w:ilvl w:val="0"/>
          <w:numId w:val="23"/>
        </w:numPr>
        <w:spacing w:after="0" w:line="240" w:lineRule="auto"/>
        <w:contextualSpacing/>
        <w:rPr>
          <w:sz w:val="24"/>
          <w:szCs w:val="20"/>
        </w:rPr>
      </w:pPr>
      <w:r w:rsidRPr="008549A6">
        <w:rPr>
          <w:sz w:val="24"/>
          <w:szCs w:val="20"/>
        </w:rPr>
        <w:t>Soupe-</w:t>
      </w:r>
      <w:r w:rsidR="007274BD" w:rsidRPr="008549A6">
        <w:rPr>
          <w:sz w:val="24"/>
          <w:szCs w:val="20"/>
        </w:rPr>
        <w:t>causerie sur le twerk</w:t>
      </w:r>
    </w:p>
    <w:p w:rsidR="00F9432D" w:rsidRPr="008549A6" w:rsidRDefault="00F9432D" w:rsidP="00F9432D">
      <w:pPr>
        <w:pStyle w:val="ListParagraph"/>
        <w:numPr>
          <w:ilvl w:val="0"/>
          <w:numId w:val="23"/>
        </w:numPr>
        <w:spacing w:after="0" w:line="240" w:lineRule="auto"/>
        <w:contextualSpacing/>
        <w:rPr>
          <w:sz w:val="24"/>
          <w:szCs w:val="20"/>
        </w:rPr>
      </w:pPr>
      <w:r w:rsidRPr="008549A6">
        <w:rPr>
          <w:sz w:val="24"/>
          <w:szCs w:val="20"/>
        </w:rPr>
        <w:t>Moment de silence avec le groupe de soutien à la médiation</w:t>
      </w:r>
    </w:p>
    <w:p w:rsidR="00F9432D" w:rsidRPr="008549A6" w:rsidRDefault="00F9432D" w:rsidP="009E3973">
      <w:pPr>
        <w:pStyle w:val="ListParagraph"/>
        <w:numPr>
          <w:ilvl w:val="0"/>
          <w:numId w:val="23"/>
        </w:numPr>
        <w:spacing w:after="0" w:line="240" w:lineRule="auto"/>
        <w:contextualSpacing/>
        <w:rPr>
          <w:sz w:val="24"/>
          <w:szCs w:val="20"/>
        </w:rPr>
      </w:pPr>
      <w:r w:rsidRPr="008549A6">
        <w:rPr>
          <w:sz w:val="24"/>
          <w:szCs w:val="20"/>
        </w:rPr>
        <w:t>Déjeuner</w:t>
      </w:r>
      <w:r w:rsidR="00482E21" w:rsidRPr="008549A6">
        <w:rPr>
          <w:sz w:val="24"/>
          <w:szCs w:val="20"/>
        </w:rPr>
        <w:t>-</w:t>
      </w:r>
      <w:r w:rsidR="007274BD" w:rsidRPr="008549A6">
        <w:rPr>
          <w:sz w:val="24"/>
          <w:szCs w:val="20"/>
        </w:rPr>
        <w:t>causerie et visite d</w:t>
      </w:r>
      <w:r w:rsidR="0098293B" w:rsidRPr="008549A6">
        <w:rPr>
          <w:sz w:val="24"/>
          <w:szCs w:val="20"/>
        </w:rPr>
        <w:t>e</w:t>
      </w:r>
      <w:r w:rsidR="007274BD" w:rsidRPr="008549A6">
        <w:rPr>
          <w:sz w:val="24"/>
          <w:szCs w:val="20"/>
        </w:rPr>
        <w:t xml:space="preserve"> L’Escale</w:t>
      </w:r>
      <w:r w:rsidRPr="008549A6">
        <w:rPr>
          <w:sz w:val="24"/>
          <w:szCs w:val="20"/>
        </w:rPr>
        <w:t xml:space="preserve"> de l’Estrie</w:t>
      </w:r>
    </w:p>
    <w:p w:rsidR="007274BD" w:rsidRPr="008549A6" w:rsidRDefault="00C777AC" w:rsidP="009E3973">
      <w:pPr>
        <w:pStyle w:val="ListParagraph"/>
        <w:numPr>
          <w:ilvl w:val="0"/>
          <w:numId w:val="23"/>
        </w:numPr>
        <w:spacing w:after="0" w:line="240" w:lineRule="auto"/>
        <w:contextualSpacing/>
        <w:rPr>
          <w:sz w:val="24"/>
          <w:szCs w:val="20"/>
        </w:rPr>
      </w:pPr>
      <w:r w:rsidRPr="008549A6">
        <w:rPr>
          <w:sz w:val="24"/>
          <w:szCs w:val="20"/>
        </w:rPr>
        <w:t>Événement « </w:t>
      </w:r>
      <w:r w:rsidR="0098293B" w:rsidRPr="008549A6">
        <w:rPr>
          <w:sz w:val="24"/>
          <w:szCs w:val="20"/>
        </w:rPr>
        <w:t>L</w:t>
      </w:r>
      <w:r w:rsidRPr="008549A6">
        <w:rPr>
          <w:sz w:val="24"/>
          <w:szCs w:val="20"/>
        </w:rPr>
        <w:t>es couloirs de la violence amoureuse » en</w:t>
      </w:r>
      <w:r w:rsidR="007274BD" w:rsidRPr="008549A6">
        <w:rPr>
          <w:sz w:val="24"/>
          <w:szCs w:val="20"/>
        </w:rPr>
        <w:t xml:space="preserve"> janvier 2019</w:t>
      </w:r>
    </w:p>
    <w:p w:rsidR="000F61A1" w:rsidRPr="008549A6" w:rsidRDefault="000F61A1" w:rsidP="00556AC8">
      <w:pPr>
        <w:pStyle w:val="ListParagraph"/>
        <w:numPr>
          <w:ilvl w:val="0"/>
          <w:numId w:val="11"/>
        </w:numPr>
        <w:spacing w:after="0" w:line="240" w:lineRule="auto"/>
        <w:ind w:left="426" w:hanging="426"/>
        <w:contextualSpacing/>
        <w:rPr>
          <w:sz w:val="24"/>
          <w:szCs w:val="20"/>
        </w:rPr>
      </w:pPr>
      <w:r w:rsidRPr="008549A6">
        <w:rPr>
          <w:sz w:val="24"/>
          <w:szCs w:val="20"/>
        </w:rPr>
        <w:t xml:space="preserve">Informations transmises </w:t>
      </w:r>
      <w:r w:rsidR="007274BD" w:rsidRPr="008549A6">
        <w:rPr>
          <w:sz w:val="24"/>
          <w:szCs w:val="20"/>
        </w:rPr>
        <w:t xml:space="preserve">via le Réseau Internet du CFM et sur </w:t>
      </w:r>
      <w:r w:rsidR="00F971C6" w:rsidRPr="008549A6">
        <w:rPr>
          <w:sz w:val="24"/>
          <w:szCs w:val="20"/>
        </w:rPr>
        <w:t>Facebook</w:t>
      </w:r>
    </w:p>
    <w:p w:rsidR="000F61A1" w:rsidRPr="008549A6" w:rsidRDefault="000F61A1" w:rsidP="000F61A1">
      <w:pPr>
        <w:rPr>
          <w:sz w:val="22"/>
          <w:szCs w:val="22"/>
          <w:lang w:val="fr-CA"/>
        </w:rPr>
      </w:pPr>
    </w:p>
    <w:p w:rsidR="000F61A1" w:rsidRPr="008549A6" w:rsidRDefault="00AF50DD" w:rsidP="006E188A">
      <w:pPr>
        <w:pStyle w:val="Heading4"/>
        <w:rPr>
          <w:rFonts w:ascii="Lucida Handwriting" w:hAnsi="Lucida Handwriting"/>
          <w:i w:val="0"/>
          <w:color w:val="0070C0"/>
          <w:u w:val="none"/>
        </w:rPr>
      </w:pPr>
      <w:bookmarkStart w:id="31" w:name="_Toc9334462"/>
      <w:r w:rsidRPr="008549A6">
        <w:rPr>
          <w:rFonts w:ascii="Lucida Handwriting" w:hAnsi="Lucida Handwriting"/>
          <w:i w:val="0"/>
          <w:color w:val="0070C0"/>
          <w:u w:val="none"/>
        </w:rPr>
        <w:t xml:space="preserve">Appauvrissement et </w:t>
      </w:r>
      <w:r w:rsidR="000F61A1" w:rsidRPr="008549A6">
        <w:rPr>
          <w:rFonts w:ascii="Lucida Handwriting" w:hAnsi="Lucida Handwriting"/>
          <w:i w:val="0"/>
          <w:color w:val="0070C0"/>
          <w:u w:val="none"/>
        </w:rPr>
        <w:t>Pauvreté</w:t>
      </w:r>
      <w:bookmarkEnd w:id="31"/>
    </w:p>
    <w:p w:rsidR="00AF50DD" w:rsidRPr="008549A6" w:rsidRDefault="00F9432D" w:rsidP="00FC67C2">
      <w:pPr>
        <w:pStyle w:val="ListParagraph"/>
        <w:numPr>
          <w:ilvl w:val="0"/>
          <w:numId w:val="10"/>
        </w:numPr>
        <w:spacing w:after="0" w:line="240" w:lineRule="auto"/>
        <w:ind w:left="426" w:hanging="426"/>
        <w:contextualSpacing/>
        <w:rPr>
          <w:color w:val="000000"/>
          <w:szCs w:val="24"/>
          <w:lang w:eastAsia="fr-CA"/>
        </w:rPr>
      </w:pPr>
      <w:r w:rsidRPr="008549A6">
        <w:rPr>
          <w:sz w:val="24"/>
          <w:szCs w:val="20"/>
        </w:rPr>
        <w:t>Atelier</w:t>
      </w:r>
      <w:r w:rsidRPr="008549A6">
        <w:rPr>
          <w:szCs w:val="24"/>
        </w:rPr>
        <w:t xml:space="preserve"> sur "Amour et argent</w:t>
      </w:r>
      <w:r w:rsidR="000F61A1" w:rsidRPr="008549A6">
        <w:rPr>
          <w:szCs w:val="24"/>
        </w:rPr>
        <w:t>"</w:t>
      </w:r>
      <w:r w:rsidR="00484E29" w:rsidRPr="008549A6">
        <w:rPr>
          <w:szCs w:val="24"/>
        </w:rPr>
        <w:t xml:space="preserve"> : </w:t>
      </w:r>
      <w:r w:rsidR="00AF50DD" w:rsidRPr="008549A6">
        <w:rPr>
          <w:color w:val="000000"/>
          <w:szCs w:val="24"/>
          <w:lang w:eastAsia="fr-CA"/>
        </w:rPr>
        <w:t xml:space="preserve">Cet atelier vise à sensibiliser les femmes aux conséquences économiques que leur choix conjugal peut entraîner sur elles et leur famille. Il souhaite répondre aux objectifs généraux suivants : corriger les confusions et mythes concernant les droits, les recours et les obligations des conjoints selon le type d'union choisie, développer des stratégies pour contourner la réticence des femmes à accorder plus d'importance à leurs intérêts </w:t>
      </w:r>
      <w:proofErr w:type="spellStart"/>
      <w:r w:rsidR="00AF50DD" w:rsidRPr="008549A6">
        <w:rPr>
          <w:color w:val="000000"/>
          <w:szCs w:val="24"/>
          <w:lang w:eastAsia="fr-CA"/>
        </w:rPr>
        <w:t>ﬁnancier</w:t>
      </w:r>
      <w:r w:rsidR="001E6830" w:rsidRPr="008549A6">
        <w:rPr>
          <w:color w:val="000000"/>
          <w:szCs w:val="24"/>
          <w:lang w:eastAsia="fr-CA"/>
        </w:rPr>
        <w:t>s</w:t>
      </w:r>
      <w:proofErr w:type="spellEnd"/>
      <w:r w:rsidR="00AF50DD" w:rsidRPr="008549A6">
        <w:rPr>
          <w:color w:val="000000"/>
          <w:szCs w:val="24"/>
          <w:lang w:eastAsia="fr-CA"/>
        </w:rPr>
        <w:t xml:space="preserve"> dans les décisions conjugales et réduire la vulnérabilité économique des femmes et de leurs enfants.</w:t>
      </w:r>
    </w:p>
    <w:p w:rsidR="000F61A1" w:rsidRPr="008549A6" w:rsidRDefault="000F61A1" w:rsidP="00556AC8">
      <w:pPr>
        <w:pStyle w:val="ListParagraph"/>
        <w:numPr>
          <w:ilvl w:val="0"/>
          <w:numId w:val="10"/>
        </w:numPr>
        <w:spacing w:after="0" w:line="240" w:lineRule="auto"/>
        <w:ind w:left="426" w:hanging="426"/>
        <w:contextualSpacing/>
        <w:rPr>
          <w:sz w:val="24"/>
          <w:szCs w:val="20"/>
        </w:rPr>
      </w:pPr>
      <w:r w:rsidRPr="008549A6">
        <w:rPr>
          <w:sz w:val="24"/>
          <w:szCs w:val="20"/>
        </w:rPr>
        <w:t xml:space="preserve">Animation </w:t>
      </w:r>
      <w:r w:rsidR="00F9432D" w:rsidRPr="008549A6">
        <w:rPr>
          <w:sz w:val="24"/>
          <w:szCs w:val="20"/>
        </w:rPr>
        <w:t xml:space="preserve">d'un déjeuner sur </w:t>
      </w:r>
      <w:r w:rsidR="007274BD" w:rsidRPr="008549A6">
        <w:rPr>
          <w:sz w:val="24"/>
          <w:szCs w:val="20"/>
        </w:rPr>
        <w:t>le rapport à l’argent</w:t>
      </w:r>
    </w:p>
    <w:p w:rsidR="0021097E" w:rsidRPr="008549A6" w:rsidRDefault="0021097E" w:rsidP="00556AC8">
      <w:pPr>
        <w:pStyle w:val="ListParagraph"/>
        <w:numPr>
          <w:ilvl w:val="0"/>
          <w:numId w:val="10"/>
        </w:numPr>
        <w:spacing w:after="0" w:line="240" w:lineRule="auto"/>
        <w:ind w:left="426" w:hanging="426"/>
        <w:contextualSpacing/>
        <w:rPr>
          <w:sz w:val="24"/>
          <w:szCs w:val="20"/>
        </w:rPr>
      </w:pPr>
      <w:r w:rsidRPr="008549A6">
        <w:rPr>
          <w:sz w:val="24"/>
          <w:szCs w:val="20"/>
        </w:rPr>
        <w:t>Atelier « Les prestations et crédits d’impôt pour les ainées et retraitées »</w:t>
      </w:r>
    </w:p>
    <w:p w:rsidR="000F61A1" w:rsidRDefault="000F61A1" w:rsidP="00556AC8">
      <w:pPr>
        <w:pStyle w:val="ListParagraph"/>
        <w:numPr>
          <w:ilvl w:val="0"/>
          <w:numId w:val="10"/>
        </w:numPr>
        <w:spacing w:after="0" w:line="240" w:lineRule="auto"/>
        <w:ind w:left="426" w:hanging="426"/>
        <w:contextualSpacing/>
        <w:rPr>
          <w:sz w:val="24"/>
          <w:szCs w:val="20"/>
        </w:rPr>
      </w:pPr>
      <w:r w:rsidRPr="008549A6">
        <w:rPr>
          <w:sz w:val="24"/>
          <w:szCs w:val="20"/>
        </w:rPr>
        <w:t xml:space="preserve">Informations transmises via le </w:t>
      </w:r>
      <w:r w:rsidR="00076FAD" w:rsidRPr="008549A6">
        <w:rPr>
          <w:sz w:val="24"/>
          <w:szCs w:val="20"/>
        </w:rPr>
        <w:t>r</w:t>
      </w:r>
      <w:r w:rsidRPr="008549A6">
        <w:rPr>
          <w:sz w:val="24"/>
          <w:szCs w:val="20"/>
        </w:rPr>
        <w:t>éseau Internet</w:t>
      </w:r>
      <w:r w:rsidRPr="004D46E0">
        <w:rPr>
          <w:sz w:val="24"/>
          <w:szCs w:val="20"/>
        </w:rPr>
        <w:t xml:space="preserve"> du CFM </w:t>
      </w:r>
    </w:p>
    <w:p w:rsidR="000F61A1" w:rsidRPr="004D46E0" w:rsidRDefault="000F61A1" w:rsidP="000F61A1">
      <w:pPr>
        <w:rPr>
          <w:sz w:val="22"/>
          <w:szCs w:val="22"/>
        </w:rPr>
      </w:pPr>
    </w:p>
    <w:p w:rsidR="000F61A1" w:rsidRPr="004D46E0" w:rsidRDefault="000F61A1" w:rsidP="006E188A">
      <w:pPr>
        <w:pStyle w:val="Heading4"/>
        <w:rPr>
          <w:rFonts w:ascii="Lucida Handwriting" w:hAnsi="Lucida Handwriting"/>
          <w:i w:val="0"/>
          <w:color w:val="0070C0"/>
          <w:u w:val="none"/>
        </w:rPr>
      </w:pPr>
      <w:bookmarkStart w:id="32" w:name="_Toc9334463"/>
      <w:r w:rsidRPr="004D46E0">
        <w:rPr>
          <w:rFonts w:ascii="Lucida Handwriting" w:hAnsi="Lucida Handwriting"/>
          <w:i w:val="0"/>
          <w:color w:val="0070C0"/>
          <w:u w:val="none"/>
        </w:rPr>
        <w:t>Santé</w:t>
      </w:r>
      <w:r w:rsidR="00461CD4">
        <w:rPr>
          <w:rFonts w:ascii="Lucida Handwriting" w:hAnsi="Lucida Handwriting"/>
          <w:i w:val="0"/>
          <w:color w:val="0070C0"/>
          <w:u w:val="none"/>
        </w:rPr>
        <w:t xml:space="preserve"> et sécurité des femmes</w:t>
      </w:r>
      <w:bookmarkEnd w:id="32"/>
    </w:p>
    <w:p w:rsidR="001674BB" w:rsidRPr="008549A6" w:rsidRDefault="001674BB" w:rsidP="00556AC8">
      <w:pPr>
        <w:pStyle w:val="ListParagraph"/>
        <w:numPr>
          <w:ilvl w:val="0"/>
          <w:numId w:val="9"/>
        </w:numPr>
        <w:spacing w:after="0" w:line="240" w:lineRule="auto"/>
        <w:ind w:left="426" w:hanging="426"/>
        <w:contextualSpacing/>
        <w:rPr>
          <w:sz w:val="24"/>
          <w:szCs w:val="20"/>
        </w:rPr>
      </w:pPr>
      <w:r w:rsidRPr="008549A6">
        <w:rPr>
          <w:sz w:val="24"/>
          <w:szCs w:val="20"/>
        </w:rPr>
        <w:t>Relaxat</w:t>
      </w:r>
      <w:r w:rsidR="007274BD" w:rsidRPr="008549A6">
        <w:rPr>
          <w:sz w:val="24"/>
          <w:szCs w:val="20"/>
        </w:rPr>
        <w:t>ion, concentration, méditation-2</w:t>
      </w:r>
    </w:p>
    <w:p w:rsidR="007274BD" w:rsidRPr="008549A6" w:rsidRDefault="007274BD" w:rsidP="00556AC8">
      <w:pPr>
        <w:pStyle w:val="ListParagraph"/>
        <w:numPr>
          <w:ilvl w:val="0"/>
          <w:numId w:val="9"/>
        </w:numPr>
        <w:spacing w:after="0" w:line="240" w:lineRule="auto"/>
        <w:ind w:left="426" w:hanging="426"/>
        <w:contextualSpacing/>
        <w:rPr>
          <w:sz w:val="24"/>
          <w:szCs w:val="20"/>
        </w:rPr>
      </w:pPr>
      <w:r w:rsidRPr="008549A6">
        <w:rPr>
          <w:sz w:val="24"/>
          <w:szCs w:val="20"/>
        </w:rPr>
        <w:t>Ateliers « </w:t>
      </w:r>
      <w:r w:rsidR="006353B8" w:rsidRPr="008549A6">
        <w:rPr>
          <w:sz w:val="24"/>
          <w:szCs w:val="20"/>
        </w:rPr>
        <w:t>I</w:t>
      </w:r>
      <w:r w:rsidRPr="008549A6">
        <w:rPr>
          <w:sz w:val="24"/>
          <w:szCs w:val="20"/>
        </w:rPr>
        <w:t xml:space="preserve">nfo juridique » la légalisation du cannabis, </w:t>
      </w:r>
      <w:r w:rsidR="0048503A">
        <w:rPr>
          <w:sz w:val="24"/>
          <w:szCs w:val="20"/>
        </w:rPr>
        <w:t>les droits des locataires</w:t>
      </w:r>
    </w:p>
    <w:p w:rsidR="00F9432D" w:rsidRPr="008549A6" w:rsidRDefault="00F9432D" w:rsidP="00556AC8">
      <w:pPr>
        <w:pStyle w:val="ListParagraph"/>
        <w:numPr>
          <w:ilvl w:val="0"/>
          <w:numId w:val="9"/>
        </w:numPr>
        <w:spacing w:after="0" w:line="240" w:lineRule="auto"/>
        <w:ind w:left="426" w:hanging="426"/>
        <w:contextualSpacing/>
        <w:rPr>
          <w:sz w:val="24"/>
          <w:szCs w:val="20"/>
        </w:rPr>
      </w:pPr>
      <w:r w:rsidRPr="008549A6">
        <w:rPr>
          <w:sz w:val="24"/>
          <w:szCs w:val="20"/>
        </w:rPr>
        <w:t>Atelier théâtre</w:t>
      </w:r>
    </w:p>
    <w:p w:rsidR="007274BD" w:rsidRDefault="007274BD" w:rsidP="00556AC8">
      <w:pPr>
        <w:pStyle w:val="ListParagraph"/>
        <w:numPr>
          <w:ilvl w:val="0"/>
          <w:numId w:val="9"/>
        </w:numPr>
        <w:spacing w:after="0" w:line="240" w:lineRule="auto"/>
        <w:ind w:left="426" w:hanging="426"/>
        <w:contextualSpacing/>
        <w:rPr>
          <w:sz w:val="24"/>
          <w:szCs w:val="20"/>
        </w:rPr>
      </w:pPr>
      <w:r w:rsidRPr="008549A6">
        <w:rPr>
          <w:sz w:val="24"/>
          <w:szCs w:val="20"/>
        </w:rPr>
        <w:t>Atelier « Nos systèmes</w:t>
      </w:r>
      <w:r>
        <w:rPr>
          <w:sz w:val="24"/>
          <w:szCs w:val="20"/>
        </w:rPr>
        <w:t xml:space="preserve"> de défense</w:t>
      </w:r>
      <w:r w:rsidR="0021097E">
        <w:rPr>
          <w:sz w:val="24"/>
          <w:szCs w:val="20"/>
        </w:rPr>
        <w:t> »</w:t>
      </w:r>
    </w:p>
    <w:p w:rsidR="0021097E" w:rsidRDefault="0021097E" w:rsidP="00556AC8">
      <w:pPr>
        <w:pStyle w:val="ListParagraph"/>
        <w:numPr>
          <w:ilvl w:val="0"/>
          <w:numId w:val="9"/>
        </w:numPr>
        <w:spacing w:after="0" w:line="240" w:lineRule="auto"/>
        <w:ind w:left="426" w:hanging="426"/>
        <w:contextualSpacing/>
        <w:rPr>
          <w:sz w:val="24"/>
          <w:szCs w:val="20"/>
        </w:rPr>
      </w:pPr>
      <w:r>
        <w:rPr>
          <w:sz w:val="24"/>
          <w:szCs w:val="20"/>
        </w:rPr>
        <w:t>Atelier « L’art de cultiver les cellules de son cerveau »</w:t>
      </w:r>
    </w:p>
    <w:p w:rsidR="0021097E" w:rsidRPr="008549A6" w:rsidRDefault="0021097E" w:rsidP="00556AC8">
      <w:pPr>
        <w:pStyle w:val="ListParagraph"/>
        <w:numPr>
          <w:ilvl w:val="0"/>
          <w:numId w:val="9"/>
        </w:numPr>
        <w:spacing w:after="0" w:line="240" w:lineRule="auto"/>
        <w:ind w:left="426" w:hanging="426"/>
        <w:contextualSpacing/>
        <w:rPr>
          <w:sz w:val="24"/>
          <w:szCs w:val="20"/>
        </w:rPr>
      </w:pPr>
      <w:r w:rsidRPr="008549A6">
        <w:rPr>
          <w:sz w:val="24"/>
          <w:szCs w:val="20"/>
        </w:rPr>
        <w:lastRenderedPageBreak/>
        <w:t>Atelier d’autodéfense avec la Régie de Police Memphrémagog</w:t>
      </w:r>
    </w:p>
    <w:p w:rsidR="007274BD" w:rsidRPr="008549A6" w:rsidRDefault="007274BD" w:rsidP="00556AC8">
      <w:pPr>
        <w:pStyle w:val="ListParagraph"/>
        <w:numPr>
          <w:ilvl w:val="0"/>
          <w:numId w:val="9"/>
        </w:numPr>
        <w:spacing w:after="0" w:line="240" w:lineRule="auto"/>
        <w:ind w:left="426" w:hanging="426"/>
        <w:contextualSpacing/>
        <w:rPr>
          <w:sz w:val="24"/>
          <w:szCs w:val="20"/>
        </w:rPr>
      </w:pPr>
      <w:r w:rsidRPr="008549A6">
        <w:rPr>
          <w:sz w:val="24"/>
          <w:szCs w:val="20"/>
        </w:rPr>
        <w:t>Formation sur la diversité sexuelle</w:t>
      </w:r>
    </w:p>
    <w:p w:rsidR="007274BD" w:rsidRPr="008549A6" w:rsidRDefault="007274BD" w:rsidP="00556AC8">
      <w:pPr>
        <w:pStyle w:val="ListParagraph"/>
        <w:numPr>
          <w:ilvl w:val="0"/>
          <w:numId w:val="9"/>
        </w:numPr>
        <w:spacing w:after="0" w:line="240" w:lineRule="auto"/>
        <w:ind w:left="426" w:hanging="426"/>
        <w:contextualSpacing/>
        <w:rPr>
          <w:sz w:val="24"/>
          <w:szCs w:val="20"/>
        </w:rPr>
      </w:pPr>
      <w:r w:rsidRPr="008549A6">
        <w:rPr>
          <w:sz w:val="24"/>
          <w:szCs w:val="20"/>
        </w:rPr>
        <w:t>Atelier sur le journal créatif</w:t>
      </w:r>
    </w:p>
    <w:p w:rsidR="007274BD" w:rsidRPr="008549A6" w:rsidRDefault="007274BD" w:rsidP="00556AC8">
      <w:pPr>
        <w:pStyle w:val="ListParagraph"/>
        <w:numPr>
          <w:ilvl w:val="0"/>
          <w:numId w:val="9"/>
        </w:numPr>
        <w:spacing w:after="0" w:line="240" w:lineRule="auto"/>
        <w:ind w:left="426" w:hanging="426"/>
        <w:contextualSpacing/>
        <w:rPr>
          <w:sz w:val="24"/>
          <w:szCs w:val="20"/>
        </w:rPr>
      </w:pPr>
      <w:r w:rsidRPr="008549A6">
        <w:rPr>
          <w:sz w:val="24"/>
          <w:szCs w:val="20"/>
        </w:rPr>
        <w:t>Je suis femme et j’aime ça</w:t>
      </w:r>
    </w:p>
    <w:p w:rsidR="000F61A1" w:rsidRPr="008549A6" w:rsidRDefault="000F61A1" w:rsidP="00556AC8">
      <w:pPr>
        <w:pStyle w:val="ListParagraph"/>
        <w:numPr>
          <w:ilvl w:val="0"/>
          <w:numId w:val="9"/>
        </w:numPr>
        <w:spacing w:after="0" w:line="240" w:lineRule="auto"/>
        <w:ind w:left="426" w:hanging="426"/>
        <w:contextualSpacing/>
        <w:rPr>
          <w:sz w:val="24"/>
          <w:szCs w:val="20"/>
        </w:rPr>
      </w:pPr>
      <w:r w:rsidRPr="008549A6">
        <w:rPr>
          <w:sz w:val="24"/>
          <w:szCs w:val="20"/>
        </w:rPr>
        <w:t xml:space="preserve">Informations transmises </w:t>
      </w:r>
      <w:r w:rsidR="005F3CBD" w:rsidRPr="008549A6">
        <w:rPr>
          <w:sz w:val="24"/>
          <w:szCs w:val="20"/>
        </w:rPr>
        <w:t xml:space="preserve">via le </w:t>
      </w:r>
      <w:r w:rsidR="00076FAD" w:rsidRPr="008549A6">
        <w:rPr>
          <w:sz w:val="24"/>
          <w:szCs w:val="20"/>
        </w:rPr>
        <w:t>r</w:t>
      </w:r>
      <w:r w:rsidR="005F3CBD" w:rsidRPr="008549A6">
        <w:rPr>
          <w:sz w:val="24"/>
          <w:szCs w:val="20"/>
        </w:rPr>
        <w:t xml:space="preserve">éseau Internet du CFM </w:t>
      </w:r>
    </w:p>
    <w:p w:rsidR="00413488" w:rsidRPr="008549A6" w:rsidRDefault="00413488" w:rsidP="00556AC8">
      <w:pPr>
        <w:pStyle w:val="ListParagraph"/>
        <w:numPr>
          <w:ilvl w:val="0"/>
          <w:numId w:val="9"/>
        </w:numPr>
        <w:spacing w:after="0" w:line="240" w:lineRule="auto"/>
        <w:ind w:left="426" w:hanging="426"/>
        <w:contextualSpacing/>
        <w:rPr>
          <w:sz w:val="24"/>
          <w:szCs w:val="20"/>
        </w:rPr>
      </w:pPr>
      <w:r w:rsidRPr="008549A6">
        <w:rPr>
          <w:sz w:val="24"/>
          <w:szCs w:val="20"/>
        </w:rPr>
        <w:t>Atelier sur les fraudes avec la Régie de Police Memphrémagog</w:t>
      </w:r>
    </w:p>
    <w:p w:rsidR="003201D4" w:rsidRPr="008549A6" w:rsidRDefault="003201D4" w:rsidP="003201D4">
      <w:pPr>
        <w:pStyle w:val="ListParagraph"/>
        <w:numPr>
          <w:ilvl w:val="0"/>
          <w:numId w:val="9"/>
        </w:numPr>
        <w:spacing w:after="0" w:line="240" w:lineRule="auto"/>
        <w:ind w:left="426" w:hanging="426"/>
        <w:contextualSpacing/>
        <w:rPr>
          <w:sz w:val="24"/>
          <w:szCs w:val="20"/>
        </w:rPr>
      </w:pPr>
      <w:r w:rsidRPr="008549A6">
        <w:rPr>
          <w:sz w:val="24"/>
          <w:szCs w:val="20"/>
        </w:rPr>
        <w:t>Droits et obligations des locateurs/locataires</w:t>
      </w:r>
    </w:p>
    <w:p w:rsidR="000F61A1" w:rsidRPr="008549A6" w:rsidRDefault="000F61A1" w:rsidP="000F61A1">
      <w:pPr>
        <w:rPr>
          <w:sz w:val="22"/>
          <w:szCs w:val="22"/>
          <w:lang w:val="fr-CA"/>
        </w:rPr>
      </w:pPr>
    </w:p>
    <w:p w:rsidR="001674BB" w:rsidRPr="008549A6" w:rsidRDefault="000F61A1" w:rsidP="001674BB">
      <w:pPr>
        <w:pStyle w:val="Heading4"/>
        <w:rPr>
          <w:rFonts w:ascii="Lucida Handwriting" w:hAnsi="Lucida Handwriting"/>
          <w:i w:val="0"/>
          <w:color w:val="0070C0"/>
          <w:u w:val="none"/>
        </w:rPr>
      </w:pPr>
      <w:bookmarkStart w:id="33" w:name="_Toc9334464"/>
      <w:r w:rsidRPr="008549A6">
        <w:rPr>
          <w:rFonts w:ascii="Lucida Handwriting" w:hAnsi="Lucida Handwriting"/>
          <w:i w:val="0"/>
          <w:color w:val="0070C0"/>
          <w:u w:val="none"/>
        </w:rPr>
        <w:t>Égalité</w:t>
      </w:r>
      <w:bookmarkEnd w:id="33"/>
    </w:p>
    <w:p w:rsidR="009E3973" w:rsidRPr="008549A6" w:rsidRDefault="00CC5117" w:rsidP="00556AC8">
      <w:pPr>
        <w:pStyle w:val="ListParagraph"/>
        <w:numPr>
          <w:ilvl w:val="0"/>
          <w:numId w:val="8"/>
        </w:numPr>
        <w:spacing w:after="0" w:line="240" w:lineRule="auto"/>
        <w:ind w:left="426" w:hanging="426"/>
        <w:contextualSpacing/>
        <w:rPr>
          <w:sz w:val="24"/>
          <w:szCs w:val="20"/>
        </w:rPr>
      </w:pPr>
      <w:r w:rsidRPr="008549A6">
        <w:rPr>
          <w:sz w:val="24"/>
          <w:szCs w:val="20"/>
        </w:rPr>
        <w:t>Adoption d’un plan d’action d’</w:t>
      </w:r>
      <w:r w:rsidR="007274BD" w:rsidRPr="008549A6">
        <w:rPr>
          <w:sz w:val="24"/>
          <w:szCs w:val="20"/>
        </w:rPr>
        <w:t>une politique égalité avec la MRC Memphrémagog</w:t>
      </w:r>
    </w:p>
    <w:p w:rsidR="007274BD" w:rsidRPr="008549A6" w:rsidRDefault="007274BD" w:rsidP="00556AC8">
      <w:pPr>
        <w:pStyle w:val="ListParagraph"/>
        <w:numPr>
          <w:ilvl w:val="0"/>
          <w:numId w:val="8"/>
        </w:numPr>
        <w:spacing w:after="0" w:line="240" w:lineRule="auto"/>
        <w:ind w:left="426" w:hanging="426"/>
        <w:contextualSpacing/>
        <w:rPr>
          <w:sz w:val="24"/>
          <w:szCs w:val="20"/>
        </w:rPr>
      </w:pPr>
      <w:r w:rsidRPr="008549A6">
        <w:rPr>
          <w:sz w:val="24"/>
          <w:szCs w:val="20"/>
        </w:rPr>
        <w:t>Formation « Être femme et citoyenne »</w:t>
      </w:r>
    </w:p>
    <w:p w:rsidR="000F61A1" w:rsidRPr="004D46E0" w:rsidRDefault="000F61A1" w:rsidP="00556AC8">
      <w:pPr>
        <w:pStyle w:val="ListParagraph"/>
        <w:numPr>
          <w:ilvl w:val="0"/>
          <w:numId w:val="8"/>
        </w:numPr>
        <w:spacing w:after="0" w:line="240" w:lineRule="auto"/>
        <w:ind w:left="426" w:hanging="426"/>
        <w:contextualSpacing/>
        <w:rPr>
          <w:sz w:val="24"/>
          <w:szCs w:val="20"/>
        </w:rPr>
      </w:pPr>
      <w:r w:rsidRPr="008549A6">
        <w:rPr>
          <w:sz w:val="24"/>
          <w:szCs w:val="20"/>
        </w:rPr>
        <w:t xml:space="preserve">Informations transmises via le </w:t>
      </w:r>
      <w:r w:rsidR="00076FAD" w:rsidRPr="008549A6">
        <w:rPr>
          <w:sz w:val="24"/>
          <w:szCs w:val="20"/>
        </w:rPr>
        <w:t>r</w:t>
      </w:r>
      <w:r w:rsidRPr="008549A6">
        <w:rPr>
          <w:sz w:val="24"/>
          <w:szCs w:val="20"/>
        </w:rPr>
        <w:t>éseau</w:t>
      </w:r>
      <w:r w:rsidRPr="004D46E0">
        <w:rPr>
          <w:sz w:val="24"/>
          <w:szCs w:val="20"/>
        </w:rPr>
        <w:t xml:space="preserve"> Internet du CFM</w:t>
      </w:r>
    </w:p>
    <w:p w:rsidR="000F61A1" w:rsidRPr="004D46E0" w:rsidRDefault="000F61A1" w:rsidP="00556AC8">
      <w:pPr>
        <w:pStyle w:val="ListParagraph"/>
        <w:numPr>
          <w:ilvl w:val="0"/>
          <w:numId w:val="8"/>
        </w:numPr>
        <w:spacing w:after="0" w:line="240" w:lineRule="auto"/>
        <w:ind w:left="426" w:hanging="426"/>
        <w:contextualSpacing/>
        <w:rPr>
          <w:sz w:val="24"/>
          <w:szCs w:val="20"/>
        </w:rPr>
      </w:pPr>
      <w:r w:rsidRPr="004D46E0">
        <w:rPr>
          <w:sz w:val="24"/>
          <w:szCs w:val="20"/>
        </w:rPr>
        <w:t xml:space="preserve">Implication et participation à la rencontre élargie de la Table régionale des centres de femmes de l’Estrie </w:t>
      </w:r>
    </w:p>
    <w:p w:rsidR="000F61A1" w:rsidRPr="00413488" w:rsidRDefault="000F61A1" w:rsidP="00556AC8">
      <w:pPr>
        <w:pStyle w:val="ListParagraph"/>
        <w:numPr>
          <w:ilvl w:val="0"/>
          <w:numId w:val="8"/>
        </w:numPr>
        <w:spacing w:after="0" w:line="240" w:lineRule="auto"/>
        <w:ind w:left="426" w:hanging="426"/>
        <w:contextualSpacing/>
        <w:rPr>
          <w:sz w:val="28"/>
        </w:rPr>
      </w:pPr>
      <w:r w:rsidRPr="004D46E0">
        <w:t>Atelier</w:t>
      </w:r>
      <w:proofErr w:type="gramStart"/>
      <w:r w:rsidRPr="004D46E0">
        <w:t xml:space="preserve"> </w:t>
      </w:r>
      <w:r w:rsidR="00136DD1" w:rsidRPr="004D46E0">
        <w:t>«</w:t>
      </w:r>
      <w:r w:rsidRPr="004D46E0">
        <w:rPr>
          <w:sz w:val="24"/>
          <w:szCs w:val="20"/>
        </w:rPr>
        <w:t>Antidote</w:t>
      </w:r>
      <w:proofErr w:type="gramEnd"/>
      <w:r w:rsidR="007274BD">
        <w:t xml:space="preserve"> Monde-</w:t>
      </w:r>
      <w:r w:rsidRPr="004D46E0">
        <w:t xml:space="preserve"> 2</w:t>
      </w:r>
      <w:r w:rsidR="00136DD1" w:rsidRPr="004D46E0">
        <w:t>»</w:t>
      </w:r>
    </w:p>
    <w:p w:rsidR="00413488" w:rsidRPr="00E25A8B" w:rsidRDefault="00413488" w:rsidP="00556AC8">
      <w:pPr>
        <w:pStyle w:val="ListParagraph"/>
        <w:numPr>
          <w:ilvl w:val="0"/>
          <w:numId w:val="8"/>
        </w:numPr>
        <w:spacing w:after="0" w:line="240" w:lineRule="auto"/>
        <w:ind w:left="426" w:hanging="426"/>
        <w:contextualSpacing/>
        <w:rPr>
          <w:sz w:val="28"/>
        </w:rPr>
      </w:pPr>
      <w:r w:rsidRPr="00E25A8B">
        <w:t>Atelier sur la négociation dans les relations</w:t>
      </w:r>
    </w:p>
    <w:p w:rsidR="000F61A1" w:rsidRPr="004D46E0" w:rsidRDefault="000F61A1" w:rsidP="000F61A1">
      <w:pPr>
        <w:rPr>
          <w:sz w:val="22"/>
          <w:szCs w:val="22"/>
        </w:rPr>
      </w:pPr>
    </w:p>
    <w:p w:rsidR="00C56BDC" w:rsidRPr="004D46E0" w:rsidRDefault="000F61A1" w:rsidP="00C56BDC">
      <w:pPr>
        <w:pStyle w:val="Heading3"/>
        <w:rPr>
          <w:color w:val="FF0066"/>
        </w:rPr>
      </w:pPr>
      <w:bookmarkStart w:id="34" w:name="_Toc9334465"/>
      <w:r w:rsidRPr="004D46E0">
        <w:rPr>
          <w:color w:val="FF0066"/>
        </w:rPr>
        <w:t>ACTIONS COLLECTIVES OU SOCIALES</w:t>
      </w:r>
      <w:bookmarkEnd w:id="34"/>
    </w:p>
    <w:p w:rsidR="00842E06" w:rsidRPr="000051E4" w:rsidRDefault="003E6ABC" w:rsidP="003E7FDC">
      <w:pPr>
        <w:tabs>
          <w:tab w:val="right" w:pos="9356"/>
        </w:tabs>
        <w:ind w:right="1161"/>
        <w:jc w:val="right"/>
        <w:rPr>
          <w:b/>
          <w:u w:val="single"/>
        </w:rPr>
      </w:pPr>
      <w:r w:rsidRPr="000051E4">
        <w:rPr>
          <w:b/>
          <w:noProof/>
          <w:u w:val="single"/>
          <w:lang w:val="fr-CA" w:eastAsia="fr-CA"/>
        </w:rPr>
        <w:drawing>
          <wp:anchor distT="0" distB="0" distL="114300" distR="114300" simplePos="0" relativeHeight="251657216" behindDoc="1" locked="0" layoutInCell="1" allowOverlap="1">
            <wp:simplePos x="0" y="0"/>
            <wp:positionH relativeFrom="margin">
              <wp:posOffset>29210</wp:posOffset>
            </wp:positionH>
            <wp:positionV relativeFrom="paragraph">
              <wp:posOffset>171450</wp:posOffset>
            </wp:positionV>
            <wp:extent cx="2144395" cy="1609090"/>
            <wp:effectExtent l="0" t="0" r="8255" b="0"/>
            <wp:wrapTight wrapText="bothSides">
              <wp:wrapPolygon edited="0">
                <wp:start x="0" y="0"/>
                <wp:lineTo x="0" y="21225"/>
                <wp:lineTo x="21491" y="21225"/>
                <wp:lineTo x="21491" y="0"/>
                <wp:lineTo x="0" y="0"/>
              </wp:wrapPolygon>
            </wp:wrapTight>
            <wp:docPr id="10" name="Image 10" descr="P:\Mes images\Mobilisation\20 février 2019\IMG_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es images\Mobilisation\20 février 2019\IMG_143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4395" cy="1609090"/>
                    </a:xfrm>
                    <a:prstGeom prst="rect">
                      <a:avLst/>
                    </a:prstGeom>
                    <a:noFill/>
                    <a:ln>
                      <a:noFill/>
                    </a:ln>
                  </pic:spPr>
                </pic:pic>
              </a:graphicData>
            </a:graphic>
          </wp:anchor>
        </w:drawing>
      </w:r>
      <w:r w:rsidR="00842E06" w:rsidRPr="000051E4">
        <w:rPr>
          <w:b/>
          <w:u w:val="single"/>
        </w:rPr>
        <w:t>2</w:t>
      </w:r>
      <w:r w:rsidR="000051E4" w:rsidRPr="000051E4">
        <w:rPr>
          <w:b/>
          <w:u w:val="single"/>
        </w:rPr>
        <w:t>76</w:t>
      </w:r>
      <w:r w:rsidR="00D9642B" w:rsidRPr="004D46E0">
        <w:rPr>
          <w:b/>
          <w:u w:val="single"/>
        </w:rPr>
        <w:t>présences</w:t>
      </w:r>
    </w:p>
    <w:p w:rsidR="000F61A1" w:rsidRPr="004D46E0" w:rsidRDefault="000A224D" w:rsidP="00A27083">
      <w:pPr>
        <w:jc w:val="both"/>
        <w:rPr>
          <w:i/>
          <w:sz w:val="23"/>
          <w:szCs w:val="23"/>
        </w:rPr>
      </w:pPr>
      <w:r w:rsidRPr="004D46E0">
        <w:rPr>
          <w:noProof/>
          <w:lang w:val="fr-CA" w:eastAsia="fr-CA"/>
        </w:rPr>
        <w:drawing>
          <wp:anchor distT="0" distB="0" distL="114300" distR="114300" simplePos="0" relativeHeight="251649024" behindDoc="0" locked="0" layoutInCell="1" allowOverlap="1">
            <wp:simplePos x="0" y="0"/>
            <wp:positionH relativeFrom="column">
              <wp:posOffset>4365644</wp:posOffset>
            </wp:positionH>
            <wp:positionV relativeFrom="paragraph">
              <wp:posOffset>61371</wp:posOffset>
            </wp:positionV>
            <wp:extent cx="2621280" cy="1746885"/>
            <wp:effectExtent l="0" t="0" r="0" b="0"/>
            <wp:wrapTight wrapText="bothSides">
              <wp:wrapPolygon edited="0">
                <wp:start x="-73" y="0"/>
                <wp:lineTo x="-73" y="21490"/>
                <wp:lineTo x="21600" y="21490"/>
                <wp:lineTo x="21600" y="0"/>
                <wp:lineTo x="-73" y="0"/>
              </wp:wrapPolygon>
            </wp:wrapTight>
            <wp:docPr id="15" name="Obje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0F61A1" w:rsidRPr="004D46E0">
        <w:rPr>
          <w:i/>
          <w:sz w:val="23"/>
          <w:szCs w:val="23"/>
        </w:rPr>
        <w:t>Des actions sont menées collectivement dans le but de promouvoir et défendre les droits et les intérêts des femmes dans une perspective de changement social. Apprendre à s’impliquer et à défendre ses droits, une partie intégrante d’une démarche d’autonomie ! Tout au long de l’année, les participantes sont invitées à se joindre aux travailleuses pour accomplir ce mandat des centres de femmes ou encore pour initier des actions à poser.</w:t>
      </w:r>
    </w:p>
    <w:p w:rsidR="000F61A1" w:rsidRPr="004D46E0" w:rsidRDefault="000F61A1" w:rsidP="00A27083">
      <w:pPr>
        <w:jc w:val="both"/>
        <w:rPr>
          <w:b/>
          <w:sz w:val="20"/>
          <w:szCs w:val="22"/>
        </w:rPr>
      </w:pPr>
    </w:p>
    <w:p w:rsidR="000F61A1" w:rsidRPr="004D46E0" w:rsidRDefault="000F61A1" w:rsidP="00A27083">
      <w:pPr>
        <w:jc w:val="both"/>
        <w:rPr>
          <w:sz w:val="22"/>
          <w:szCs w:val="22"/>
        </w:rPr>
      </w:pPr>
      <w:r w:rsidRPr="004D46E0">
        <w:rPr>
          <w:i/>
        </w:rPr>
        <w:t>Ce volet comporte les actions collectives issues du CFM et les actions collectives en lien avec d’autres groupes communautaires.</w:t>
      </w:r>
    </w:p>
    <w:p w:rsidR="000F61A1" w:rsidRPr="004D46E0" w:rsidRDefault="000F61A1" w:rsidP="000F61A1">
      <w:pPr>
        <w:rPr>
          <w:sz w:val="22"/>
          <w:szCs w:val="22"/>
        </w:rPr>
      </w:pPr>
    </w:p>
    <w:p w:rsidR="000F61A1" w:rsidRPr="008549A6" w:rsidRDefault="000F61A1" w:rsidP="00AC2D45">
      <w:pPr>
        <w:pStyle w:val="Heading4"/>
        <w:rPr>
          <w:rFonts w:ascii="Lucida Handwriting" w:hAnsi="Lucida Handwriting"/>
          <w:i w:val="0"/>
          <w:u w:val="none"/>
        </w:rPr>
      </w:pPr>
      <w:bookmarkStart w:id="35" w:name="_Toc9334466"/>
      <w:r w:rsidRPr="008549A6">
        <w:rPr>
          <w:rFonts w:ascii="Lucida Handwriting" w:hAnsi="Lucida Handwriting"/>
          <w:i w:val="0"/>
          <w:color w:val="FF0066"/>
          <w:u w:val="none"/>
        </w:rPr>
        <w:t>Violence</w:t>
      </w:r>
      <w:bookmarkEnd w:id="35"/>
    </w:p>
    <w:p w:rsidR="000F61A1" w:rsidRPr="008549A6" w:rsidRDefault="000F61A1" w:rsidP="00556AC8">
      <w:pPr>
        <w:pStyle w:val="ListParagraph"/>
        <w:numPr>
          <w:ilvl w:val="0"/>
          <w:numId w:val="7"/>
        </w:numPr>
        <w:spacing w:after="0" w:line="240" w:lineRule="auto"/>
        <w:ind w:left="426" w:hanging="426"/>
        <w:contextualSpacing/>
        <w:rPr>
          <w:sz w:val="24"/>
          <w:szCs w:val="20"/>
        </w:rPr>
      </w:pPr>
      <w:r w:rsidRPr="008549A6">
        <w:rPr>
          <w:sz w:val="24"/>
          <w:szCs w:val="20"/>
        </w:rPr>
        <w:t>Distribution de ruban</w:t>
      </w:r>
      <w:r w:rsidR="00A4187F" w:rsidRPr="008549A6">
        <w:rPr>
          <w:sz w:val="24"/>
          <w:szCs w:val="20"/>
        </w:rPr>
        <w:t>s</w:t>
      </w:r>
      <w:r w:rsidRPr="008549A6">
        <w:rPr>
          <w:sz w:val="24"/>
          <w:szCs w:val="20"/>
        </w:rPr>
        <w:t xml:space="preserve"> blanc</w:t>
      </w:r>
      <w:r w:rsidR="00A4187F" w:rsidRPr="008549A6">
        <w:rPr>
          <w:sz w:val="24"/>
          <w:szCs w:val="20"/>
        </w:rPr>
        <w:t>s</w:t>
      </w:r>
      <w:r w:rsidRPr="008549A6">
        <w:rPr>
          <w:sz w:val="24"/>
          <w:szCs w:val="20"/>
        </w:rPr>
        <w:t xml:space="preserve"> dans les 12 jours d’action</w:t>
      </w:r>
      <w:r w:rsidR="006353B8" w:rsidRPr="008549A6">
        <w:rPr>
          <w:sz w:val="24"/>
          <w:szCs w:val="20"/>
        </w:rPr>
        <w:t>s</w:t>
      </w:r>
      <w:r w:rsidRPr="008549A6">
        <w:rPr>
          <w:sz w:val="24"/>
          <w:szCs w:val="20"/>
        </w:rPr>
        <w:t xml:space="preserve"> contre la violence faite aux femmes</w:t>
      </w:r>
    </w:p>
    <w:p w:rsidR="000F61A1" w:rsidRPr="008549A6" w:rsidRDefault="000F61A1" w:rsidP="00556AC8">
      <w:pPr>
        <w:pStyle w:val="ListParagraph"/>
        <w:numPr>
          <w:ilvl w:val="0"/>
          <w:numId w:val="7"/>
        </w:numPr>
        <w:spacing w:after="0" w:line="240" w:lineRule="auto"/>
        <w:ind w:left="426" w:hanging="426"/>
        <w:contextualSpacing/>
        <w:rPr>
          <w:sz w:val="24"/>
          <w:szCs w:val="20"/>
        </w:rPr>
      </w:pPr>
      <w:r w:rsidRPr="008549A6">
        <w:rPr>
          <w:sz w:val="24"/>
          <w:szCs w:val="20"/>
        </w:rPr>
        <w:t>Moment de silence lors d’un atelier en solidarité avec les femmes victimes de violence</w:t>
      </w:r>
    </w:p>
    <w:p w:rsidR="000F61A1" w:rsidRPr="008549A6" w:rsidRDefault="000F61A1" w:rsidP="009E3973">
      <w:pPr>
        <w:pStyle w:val="ListParagraph"/>
        <w:numPr>
          <w:ilvl w:val="0"/>
          <w:numId w:val="7"/>
        </w:numPr>
        <w:spacing w:after="0" w:line="240" w:lineRule="auto"/>
        <w:ind w:left="426" w:hanging="426"/>
        <w:contextualSpacing/>
        <w:rPr>
          <w:sz w:val="24"/>
          <w:szCs w:val="20"/>
        </w:rPr>
      </w:pPr>
      <w:r w:rsidRPr="008549A6">
        <w:rPr>
          <w:sz w:val="24"/>
          <w:szCs w:val="20"/>
        </w:rPr>
        <w:t xml:space="preserve">Entrevue à </w:t>
      </w:r>
      <w:proofErr w:type="spellStart"/>
      <w:r w:rsidR="00800AE1" w:rsidRPr="008549A6">
        <w:rPr>
          <w:sz w:val="24"/>
          <w:szCs w:val="20"/>
        </w:rPr>
        <w:t>NousTV</w:t>
      </w:r>
      <w:proofErr w:type="spellEnd"/>
      <w:r w:rsidR="009E3973" w:rsidRPr="008549A6">
        <w:rPr>
          <w:sz w:val="24"/>
          <w:szCs w:val="20"/>
        </w:rPr>
        <w:t xml:space="preserve"> pour briser le silence </w:t>
      </w:r>
      <w:r w:rsidRPr="008549A6">
        <w:rPr>
          <w:sz w:val="24"/>
          <w:szCs w:val="20"/>
        </w:rPr>
        <w:t>(télé communautaire)</w:t>
      </w:r>
    </w:p>
    <w:p w:rsidR="00D50774" w:rsidRPr="008549A6" w:rsidRDefault="00D50774" w:rsidP="009E3973">
      <w:pPr>
        <w:pStyle w:val="ListParagraph"/>
        <w:numPr>
          <w:ilvl w:val="0"/>
          <w:numId w:val="7"/>
        </w:numPr>
        <w:spacing w:after="0" w:line="240" w:lineRule="auto"/>
        <w:ind w:left="426" w:hanging="426"/>
        <w:contextualSpacing/>
        <w:rPr>
          <w:sz w:val="24"/>
          <w:szCs w:val="20"/>
        </w:rPr>
      </w:pPr>
      <w:r w:rsidRPr="008549A6">
        <w:rPr>
          <w:sz w:val="24"/>
          <w:szCs w:val="20"/>
        </w:rPr>
        <w:t>Formation sur la Communication consciente et non-violente</w:t>
      </w:r>
    </w:p>
    <w:p w:rsidR="007274BD" w:rsidRPr="008549A6" w:rsidRDefault="007274BD" w:rsidP="00E25A8B">
      <w:pPr>
        <w:rPr>
          <w:sz w:val="22"/>
          <w:szCs w:val="22"/>
        </w:rPr>
      </w:pPr>
    </w:p>
    <w:p w:rsidR="000F61A1" w:rsidRPr="008549A6" w:rsidRDefault="000F61A1" w:rsidP="00567EB4">
      <w:pPr>
        <w:pStyle w:val="Heading4"/>
        <w:rPr>
          <w:rFonts w:ascii="Lucida Handwriting" w:hAnsi="Lucida Handwriting"/>
          <w:i w:val="0"/>
          <w:u w:val="none"/>
        </w:rPr>
      </w:pPr>
      <w:bookmarkStart w:id="36" w:name="_Toc9334467"/>
      <w:r w:rsidRPr="008549A6">
        <w:rPr>
          <w:rFonts w:ascii="Lucida Handwriting" w:hAnsi="Lucida Handwriting"/>
          <w:i w:val="0"/>
          <w:color w:val="FF0066"/>
          <w:u w:val="none"/>
        </w:rPr>
        <w:t>Pauvreté</w:t>
      </w:r>
      <w:bookmarkEnd w:id="36"/>
    </w:p>
    <w:p w:rsidR="00592F66" w:rsidRPr="008549A6" w:rsidRDefault="00064F3F" w:rsidP="00556AC8">
      <w:pPr>
        <w:pStyle w:val="ListParagraph"/>
        <w:numPr>
          <w:ilvl w:val="0"/>
          <w:numId w:val="6"/>
        </w:numPr>
        <w:spacing w:after="0" w:line="240" w:lineRule="auto"/>
        <w:ind w:left="426" w:hanging="426"/>
        <w:contextualSpacing/>
        <w:rPr>
          <w:sz w:val="24"/>
          <w:szCs w:val="20"/>
        </w:rPr>
      </w:pPr>
      <w:r w:rsidRPr="008549A6">
        <w:rPr>
          <w:sz w:val="24"/>
          <w:szCs w:val="20"/>
        </w:rPr>
        <w:t xml:space="preserve">Projet de </w:t>
      </w:r>
      <w:r w:rsidR="006305D1" w:rsidRPr="008549A6">
        <w:rPr>
          <w:sz w:val="24"/>
          <w:szCs w:val="20"/>
        </w:rPr>
        <w:t>T</w:t>
      </w:r>
      <w:r w:rsidRPr="008549A6">
        <w:rPr>
          <w:sz w:val="24"/>
          <w:szCs w:val="20"/>
        </w:rPr>
        <w:t>ric</w:t>
      </w:r>
      <w:r w:rsidR="000333EC" w:rsidRPr="008549A6">
        <w:rPr>
          <w:sz w:val="24"/>
          <w:szCs w:val="20"/>
        </w:rPr>
        <w:t>ot de la paix (75</w:t>
      </w:r>
      <w:r w:rsidR="00E25A8B" w:rsidRPr="008549A6">
        <w:rPr>
          <w:sz w:val="24"/>
          <w:szCs w:val="20"/>
        </w:rPr>
        <w:t>ensemble</w:t>
      </w:r>
      <w:r w:rsidR="003201D4" w:rsidRPr="008549A6">
        <w:rPr>
          <w:sz w:val="24"/>
          <w:szCs w:val="20"/>
        </w:rPr>
        <w:t>s</w:t>
      </w:r>
      <w:r w:rsidR="00E25A8B" w:rsidRPr="008549A6">
        <w:rPr>
          <w:sz w:val="24"/>
          <w:szCs w:val="20"/>
        </w:rPr>
        <w:t xml:space="preserve"> de 3 </w:t>
      </w:r>
      <w:r w:rsidRPr="008549A6">
        <w:rPr>
          <w:sz w:val="24"/>
          <w:szCs w:val="20"/>
        </w:rPr>
        <w:t>articles tricotés remis pour les paniers de Noël de La Ruche</w:t>
      </w:r>
    </w:p>
    <w:p w:rsidR="009E3973" w:rsidRPr="008549A6" w:rsidRDefault="00064F3F" w:rsidP="00AD0527">
      <w:pPr>
        <w:pStyle w:val="ListParagraph"/>
        <w:numPr>
          <w:ilvl w:val="0"/>
          <w:numId w:val="6"/>
        </w:numPr>
        <w:spacing w:after="0" w:line="240" w:lineRule="auto"/>
        <w:ind w:left="426" w:hanging="426"/>
        <w:contextualSpacing/>
        <w:rPr>
          <w:sz w:val="24"/>
          <w:szCs w:val="20"/>
        </w:rPr>
      </w:pPr>
      <w:r w:rsidRPr="008549A6">
        <w:rPr>
          <w:sz w:val="24"/>
          <w:szCs w:val="20"/>
        </w:rPr>
        <w:t>Journée nationale des centres de femmes</w:t>
      </w:r>
      <w:r w:rsidR="005648CC" w:rsidRPr="008549A6">
        <w:rPr>
          <w:sz w:val="24"/>
          <w:szCs w:val="20"/>
        </w:rPr>
        <w:t xml:space="preserve"> sous le thème :</w:t>
      </w:r>
      <w:proofErr w:type="gramStart"/>
      <w:r w:rsidR="005648CC" w:rsidRPr="008549A6">
        <w:rPr>
          <w:sz w:val="24"/>
          <w:szCs w:val="20"/>
        </w:rPr>
        <w:t xml:space="preserve"> </w:t>
      </w:r>
      <w:r w:rsidR="006305D1" w:rsidRPr="008549A6">
        <w:rPr>
          <w:sz w:val="24"/>
          <w:szCs w:val="20"/>
        </w:rPr>
        <w:t>«</w:t>
      </w:r>
      <w:r w:rsidR="002A104E" w:rsidRPr="008549A6">
        <w:rPr>
          <w:sz w:val="24"/>
          <w:szCs w:val="20"/>
        </w:rPr>
        <w:t>À</w:t>
      </w:r>
      <w:proofErr w:type="gramEnd"/>
      <w:r w:rsidR="002A104E" w:rsidRPr="008549A6">
        <w:rPr>
          <w:sz w:val="24"/>
          <w:szCs w:val="20"/>
        </w:rPr>
        <w:t xml:space="preserve"> quoi ça sert un Centre de femme</w:t>
      </w:r>
      <w:r w:rsidR="009A1F37" w:rsidRPr="008549A6">
        <w:rPr>
          <w:sz w:val="24"/>
          <w:szCs w:val="20"/>
        </w:rPr>
        <w:t>s</w:t>
      </w:r>
      <w:r w:rsidR="002A104E" w:rsidRPr="008549A6">
        <w:rPr>
          <w:sz w:val="24"/>
          <w:szCs w:val="20"/>
        </w:rPr>
        <w:t>?</w:t>
      </w:r>
      <w:r w:rsidR="005648CC" w:rsidRPr="008549A6">
        <w:rPr>
          <w:sz w:val="24"/>
          <w:szCs w:val="20"/>
        </w:rPr>
        <w:t> </w:t>
      </w:r>
      <w:proofErr w:type="gramStart"/>
      <w:r w:rsidR="005648CC" w:rsidRPr="008549A6">
        <w:rPr>
          <w:sz w:val="24"/>
          <w:szCs w:val="20"/>
        </w:rPr>
        <w:t>»</w:t>
      </w:r>
      <w:r w:rsidR="002A104E" w:rsidRPr="008549A6">
        <w:rPr>
          <w:sz w:val="24"/>
          <w:szCs w:val="20"/>
        </w:rPr>
        <w:t>Nous</w:t>
      </w:r>
      <w:proofErr w:type="gramEnd"/>
      <w:r w:rsidR="002A104E" w:rsidRPr="008549A6">
        <w:rPr>
          <w:sz w:val="24"/>
          <w:szCs w:val="20"/>
        </w:rPr>
        <w:t xml:space="preserve"> avons fait un dîner au Centre</w:t>
      </w:r>
      <w:r w:rsidR="009E3973" w:rsidRPr="008549A6">
        <w:rPr>
          <w:sz w:val="24"/>
          <w:szCs w:val="20"/>
        </w:rPr>
        <w:t>.</w:t>
      </w:r>
    </w:p>
    <w:p w:rsidR="000333EC" w:rsidRPr="008549A6" w:rsidRDefault="000333EC" w:rsidP="00556AC8">
      <w:pPr>
        <w:pStyle w:val="ListParagraph"/>
        <w:numPr>
          <w:ilvl w:val="0"/>
          <w:numId w:val="6"/>
        </w:numPr>
        <w:spacing w:after="0" w:line="240" w:lineRule="auto"/>
        <w:ind w:left="426" w:hanging="426"/>
        <w:contextualSpacing/>
        <w:rPr>
          <w:sz w:val="24"/>
          <w:szCs w:val="20"/>
        </w:rPr>
      </w:pPr>
      <w:r w:rsidRPr="008549A6">
        <w:rPr>
          <w:sz w:val="24"/>
          <w:szCs w:val="20"/>
        </w:rPr>
        <w:t>21</w:t>
      </w:r>
      <w:r w:rsidRPr="008549A6">
        <w:rPr>
          <w:sz w:val="24"/>
          <w:szCs w:val="20"/>
          <w:vertAlign w:val="superscript"/>
        </w:rPr>
        <w:t>e</w:t>
      </w:r>
      <w:r w:rsidRPr="008549A6">
        <w:rPr>
          <w:sz w:val="24"/>
          <w:szCs w:val="20"/>
        </w:rPr>
        <w:t xml:space="preserve"> rendez-vous pour parler de dignité humaine dans le cadre du </w:t>
      </w:r>
      <w:r w:rsidR="00A4187F" w:rsidRPr="008549A6">
        <w:rPr>
          <w:sz w:val="24"/>
          <w:szCs w:val="20"/>
        </w:rPr>
        <w:t>R</w:t>
      </w:r>
      <w:r w:rsidRPr="008549A6">
        <w:rPr>
          <w:sz w:val="24"/>
          <w:szCs w:val="20"/>
        </w:rPr>
        <w:t>assemblement du refus de la misère</w:t>
      </w:r>
    </w:p>
    <w:p w:rsidR="00775669" w:rsidRPr="008549A6" w:rsidRDefault="00775669" w:rsidP="00556AC8">
      <w:pPr>
        <w:pStyle w:val="ListParagraph"/>
        <w:numPr>
          <w:ilvl w:val="0"/>
          <w:numId w:val="6"/>
        </w:numPr>
        <w:spacing w:after="0" w:line="240" w:lineRule="auto"/>
        <w:ind w:left="426" w:hanging="426"/>
        <w:contextualSpacing/>
        <w:rPr>
          <w:sz w:val="24"/>
          <w:szCs w:val="20"/>
        </w:rPr>
      </w:pPr>
      <w:r w:rsidRPr="008549A6">
        <w:rPr>
          <w:sz w:val="24"/>
          <w:szCs w:val="20"/>
        </w:rPr>
        <w:t>Participation à un FLAS</w:t>
      </w:r>
      <w:r w:rsidR="00A4187F" w:rsidRPr="008549A6">
        <w:rPr>
          <w:sz w:val="24"/>
          <w:szCs w:val="20"/>
        </w:rPr>
        <w:t>H</w:t>
      </w:r>
      <w:r w:rsidRPr="008549A6">
        <w:rPr>
          <w:sz w:val="24"/>
          <w:szCs w:val="20"/>
        </w:rPr>
        <w:t>-MOB</w:t>
      </w:r>
      <w:r w:rsidR="0008208F" w:rsidRPr="008549A6">
        <w:rPr>
          <w:sz w:val="24"/>
          <w:szCs w:val="20"/>
        </w:rPr>
        <w:t xml:space="preserve"> à Sherbrooke</w:t>
      </w:r>
    </w:p>
    <w:p w:rsidR="0008208F" w:rsidRPr="008549A6" w:rsidRDefault="0008208F" w:rsidP="00556AC8">
      <w:pPr>
        <w:pStyle w:val="ListParagraph"/>
        <w:numPr>
          <w:ilvl w:val="0"/>
          <w:numId w:val="6"/>
        </w:numPr>
        <w:spacing w:after="0" w:line="240" w:lineRule="auto"/>
        <w:ind w:left="426" w:hanging="426"/>
        <w:contextualSpacing/>
        <w:rPr>
          <w:sz w:val="24"/>
          <w:szCs w:val="20"/>
        </w:rPr>
      </w:pPr>
      <w:r w:rsidRPr="008549A6">
        <w:rPr>
          <w:sz w:val="24"/>
          <w:szCs w:val="20"/>
        </w:rPr>
        <w:t>Manifestation « Portons la flamme » à Granby</w:t>
      </w:r>
    </w:p>
    <w:p w:rsidR="0008208F" w:rsidRPr="008549A6" w:rsidRDefault="0008208F" w:rsidP="00556AC8">
      <w:pPr>
        <w:pStyle w:val="ListParagraph"/>
        <w:numPr>
          <w:ilvl w:val="0"/>
          <w:numId w:val="6"/>
        </w:numPr>
        <w:spacing w:after="0" w:line="240" w:lineRule="auto"/>
        <w:ind w:left="426" w:hanging="426"/>
        <w:contextualSpacing/>
        <w:rPr>
          <w:sz w:val="24"/>
          <w:szCs w:val="20"/>
        </w:rPr>
      </w:pPr>
      <w:r w:rsidRPr="008549A6">
        <w:rPr>
          <w:sz w:val="24"/>
          <w:szCs w:val="20"/>
        </w:rPr>
        <w:t>Manifestation pour le débat des chefs devant Radio</w:t>
      </w:r>
      <w:r w:rsidR="006353B8" w:rsidRPr="008549A6">
        <w:rPr>
          <w:sz w:val="24"/>
          <w:szCs w:val="20"/>
        </w:rPr>
        <w:t>-</w:t>
      </w:r>
      <w:r w:rsidRPr="008549A6">
        <w:rPr>
          <w:sz w:val="24"/>
          <w:szCs w:val="20"/>
        </w:rPr>
        <w:t>Canada à Montréal</w:t>
      </w:r>
    </w:p>
    <w:p w:rsidR="0008208F" w:rsidRPr="008549A6" w:rsidRDefault="0008208F" w:rsidP="00556AC8">
      <w:pPr>
        <w:pStyle w:val="ListParagraph"/>
        <w:numPr>
          <w:ilvl w:val="0"/>
          <w:numId w:val="6"/>
        </w:numPr>
        <w:spacing w:after="0" w:line="240" w:lineRule="auto"/>
        <w:ind w:left="426" w:hanging="426"/>
        <w:contextualSpacing/>
        <w:rPr>
          <w:sz w:val="24"/>
          <w:szCs w:val="20"/>
        </w:rPr>
      </w:pPr>
      <w:r w:rsidRPr="008549A6">
        <w:rPr>
          <w:sz w:val="24"/>
          <w:szCs w:val="20"/>
        </w:rPr>
        <w:t>Débat des candidats sur les enjeux sociaux à Sherbrooke</w:t>
      </w:r>
    </w:p>
    <w:p w:rsidR="0097225C" w:rsidRPr="00E25A8B" w:rsidRDefault="0097225C" w:rsidP="00556AC8">
      <w:pPr>
        <w:pStyle w:val="ListParagraph"/>
        <w:numPr>
          <w:ilvl w:val="0"/>
          <w:numId w:val="6"/>
        </w:numPr>
        <w:spacing w:after="0" w:line="240" w:lineRule="auto"/>
        <w:ind w:left="426" w:hanging="426"/>
        <w:contextualSpacing/>
        <w:rPr>
          <w:sz w:val="24"/>
          <w:szCs w:val="20"/>
        </w:rPr>
      </w:pPr>
      <w:r w:rsidRPr="008549A6">
        <w:rPr>
          <w:sz w:val="24"/>
          <w:szCs w:val="20"/>
        </w:rPr>
        <w:t xml:space="preserve">Manifestation pour la </w:t>
      </w:r>
      <w:r w:rsidR="003A5665" w:rsidRPr="008549A6">
        <w:rPr>
          <w:sz w:val="24"/>
          <w:szCs w:val="20"/>
        </w:rPr>
        <w:t>C</w:t>
      </w:r>
      <w:r w:rsidRPr="008549A6">
        <w:rPr>
          <w:sz w:val="24"/>
          <w:szCs w:val="20"/>
        </w:rPr>
        <w:t>ampagne unitaire des organismes</w:t>
      </w:r>
      <w:r w:rsidRPr="00E25A8B">
        <w:rPr>
          <w:sz w:val="24"/>
          <w:szCs w:val="20"/>
        </w:rPr>
        <w:t xml:space="preserve"> communautaires</w:t>
      </w:r>
    </w:p>
    <w:p w:rsidR="00592F66" w:rsidRPr="004D46E0" w:rsidRDefault="00592F66" w:rsidP="00556AC8">
      <w:pPr>
        <w:pStyle w:val="ListParagraph"/>
        <w:numPr>
          <w:ilvl w:val="0"/>
          <w:numId w:val="6"/>
        </w:numPr>
        <w:spacing w:after="0" w:line="240" w:lineRule="auto"/>
        <w:ind w:left="426" w:hanging="426"/>
        <w:contextualSpacing/>
        <w:rPr>
          <w:sz w:val="24"/>
          <w:szCs w:val="20"/>
        </w:rPr>
      </w:pPr>
      <w:proofErr w:type="spellStart"/>
      <w:r w:rsidRPr="004D46E0">
        <w:rPr>
          <w:sz w:val="24"/>
          <w:szCs w:val="20"/>
        </w:rPr>
        <w:lastRenderedPageBreak/>
        <w:t>Dépôt</w:t>
      </w:r>
      <w:r w:rsidR="003201D4">
        <w:rPr>
          <w:sz w:val="24"/>
          <w:szCs w:val="20"/>
        </w:rPr>
        <w:t>chez</w:t>
      </w:r>
      <w:proofErr w:type="spellEnd"/>
      <w:r w:rsidR="003201D4">
        <w:rPr>
          <w:sz w:val="24"/>
          <w:szCs w:val="20"/>
        </w:rPr>
        <w:t xml:space="preserve"> le député Gilles Bélanger </w:t>
      </w:r>
      <w:r w:rsidR="002A104E">
        <w:rPr>
          <w:sz w:val="24"/>
          <w:szCs w:val="20"/>
        </w:rPr>
        <w:t>de 48</w:t>
      </w:r>
      <w:r w:rsidRPr="004D46E0">
        <w:rPr>
          <w:sz w:val="24"/>
          <w:szCs w:val="20"/>
        </w:rPr>
        <w:t xml:space="preserve"> cartes </w:t>
      </w:r>
      <w:proofErr w:type="spellStart"/>
      <w:proofErr w:type="gramStart"/>
      <w:r w:rsidRPr="004D46E0">
        <w:rPr>
          <w:sz w:val="24"/>
          <w:szCs w:val="20"/>
        </w:rPr>
        <w:t>pos</w:t>
      </w:r>
      <w:r w:rsidR="002A104E">
        <w:rPr>
          <w:sz w:val="24"/>
          <w:szCs w:val="20"/>
        </w:rPr>
        <w:t>tales</w:t>
      </w:r>
      <w:r w:rsidR="003201D4">
        <w:rPr>
          <w:sz w:val="24"/>
          <w:szCs w:val="20"/>
        </w:rPr>
        <w:t>,créées</w:t>
      </w:r>
      <w:proofErr w:type="spellEnd"/>
      <w:proofErr w:type="gramEnd"/>
      <w:r w:rsidR="003201D4">
        <w:rPr>
          <w:sz w:val="24"/>
          <w:szCs w:val="20"/>
        </w:rPr>
        <w:t xml:space="preserve"> </w:t>
      </w:r>
      <w:r w:rsidR="009A1F37" w:rsidRPr="003201D4">
        <w:rPr>
          <w:sz w:val="24"/>
          <w:szCs w:val="20"/>
        </w:rPr>
        <w:t xml:space="preserve">par le </w:t>
      </w:r>
      <w:r w:rsidR="002A104E">
        <w:rPr>
          <w:sz w:val="24"/>
          <w:szCs w:val="20"/>
        </w:rPr>
        <w:t>Collectif pour un Québec sans pauvreté </w:t>
      </w:r>
    </w:p>
    <w:p w:rsidR="0032271B" w:rsidRPr="008549A6" w:rsidRDefault="0032271B" w:rsidP="00556AC8">
      <w:pPr>
        <w:pStyle w:val="ListParagraph"/>
        <w:numPr>
          <w:ilvl w:val="0"/>
          <w:numId w:val="6"/>
        </w:numPr>
        <w:spacing w:after="0" w:line="240" w:lineRule="auto"/>
        <w:ind w:left="426" w:hanging="426"/>
        <w:contextualSpacing/>
        <w:rPr>
          <w:sz w:val="24"/>
          <w:szCs w:val="20"/>
        </w:rPr>
      </w:pPr>
      <w:r w:rsidRPr="008549A6">
        <w:rPr>
          <w:sz w:val="24"/>
          <w:szCs w:val="20"/>
        </w:rPr>
        <w:t>Journée d’action</w:t>
      </w:r>
      <w:r w:rsidR="007B0587" w:rsidRPr="008549A6">
        <w:rPr>
          <w:sz w:val="24"/>
          <w:szCs w:val="20"/>
        </w:rPr>
        <w:t>s</w:t>
      </w:r>
      <w:r w:rsidRPr="008549A6">
        <w:rPr>
          <w:sz w:val="24"/>
          <w:szCs w:val="20"/>
        </w:rPr>
        <w:t xml:space="preserve"> collective</w:t>
      </w:r>
      <w:r w:rsidR="007B0587" w:rsidRPr="008549A6">
        <w:rPr>
          <w:sz w:val="24"/>
          <w:szCs w:val="20"/>
        </w:rPr>
        <w:t>s</w:t>
      </w:r>
      <w:r w:rsidRPr="008549A6">
        <w:rPr>
          <w:sz w:val="24"/>
          <w:szCs w:val="20"/>
        </w:rPr>
        <w:t xml:space="preserve"> nationale</w:t>
      </w:r>
      <w:r w:rsidR="007B0587" w:rsidRPr="008549A6">
        <w:rPr>
          <w:sz w:val="24"/>
          <w:szCs w:val="20"/>
        </w:rPr>
        <w:t>s</w:t>
      </w:r>
      <w:r w:rsidRPr="008549A6">
        <w:rPr>
          <w:sz w:val="24"/>
          <w:szCs w:val="20"/>
        </w:rPr>
        <w:t xml:space="preserve"> pour le rehaussement du financement des OBNL et l’a</w:t>
      </w:r>
      <w:r w:rsidR="005F3CBD" w:rsidRPr="008549A6">
        <w:rPr>
          <w:sz w:val="24"/>
          <w:szCs w:val="20"/>
        </w:rPr>
        <w:t>utonomie</w:t>
      </w:r>
    </w:p>
    <w:p w:rsidR="00FA5A24" w:rsidRPr="008549A6" w:rsidRDefault="00FA5A24" w:rsidP="00556AC8">
      <w:pPr>
        <w:pStyle w:val="ListParagraph"/>
        <w:numPr>
          <w:ilvl w:val="0"/>
          <w:numId w:val="6"/>
        </w:numPr>
        <w:spacing w:after="0" w:line="240" w:lineRule="auto"/>
        <w:ind w:left="426" w:hanging="426"/>
        <w:contextualSpacing/>
        <w:rPr>
          <w:sz w:val="24"/>
          <w:szCs w:val="20"/>
        </w:rPr>
      </w:pPr>
      <w:r w:rsidRPr="008549A6">
        <w:rPr>
          <w:sz w:val="24"/>
          <w:szCs w:val="20"/>
        </w:rPr>
        <w:t>Signature</w:t>
      </w:r>
      <w:r w:rsidR="009E3973" w:rsidRPr="008549A6">
        <w:rPr>
          <w:sz w:val="24"/>
          <w:szCs w:val="20"/>
        </w:rPr>
        <w:t xml:space="preserve"> de cartes de Noël pour les familles recevant des paniers de No</w:t>
      </w:r>
      <w:r w:rsidR="005F29DF" w:rsidRPr="008549A6">
        <w:rPr>
          <w:sz w:val="24"/>
          <w:szCs w:val="20"/>
        </w:rPr>
        <w:t>ë</w:t>
      </w:r>
      <w:r w:rsidR="009E3973" w:rsidRPr="008549A6">
        <w:rPr>
          <w:sz w:val="24"/>
          <w:szCs w:val="20"/>
        </w:rPr>
        <w:t>l sur le territoire de la MRC</w:t>
      </w:r>
    </w:p>
    <w:p w:rsidR="00064F3F" w:rsidRPr="008549A6" w:rsidRDefault="00064F3F" w:rsidP="00556AC8">
      <w:pPr>
        <w:pStyle w:val="ListParagraph"/>
        <w:numPr>
          <w:ilvl w:val="0"/>
          <w:numId w:val="6"/>
        </w:numPr>
        <w:spacing w:after="0" w:line="240" w:lineRule="auto"/>
        <w:ind w:left="426" w:hanging="426"/>
        <w:contextualSpacing/>
        <w:rPr>
          <w:sz w:val="24"/>
          <w:szCs w:val="20"/>
        </w:rPr>
      </w:pPr>
      <w:r w:rsidRPr="008549A6">
        <w:rPr>
          <w:sz w:val="24"/>
          <w:szCs w:val="20"/>
        </w:rPr>
        <w:t>Membre et participation aux rencontres régulières et à l’AGA de la CDCM, à 4 reprises</w:t>
      </w:r>
    </w:p>
    <w:p w:rsidR="00064F3F" w:rsidRDefault="00064F3F" w:rsidP="00556AC8">
      <w:pPr>
        <w:pStyle w:val="ListParagraph"/>
        <w:numPr>
          <w:ilvl w:val="0"/>
          <w:numId w:val="6"/>
        </w:numPr>
        <w:spacing w:after="0" w:line="240" w:lineRule="auto"/>
        <w:ind w:left="426" w:hanging="426"/>
        <w:contextualSpacing/>
        <w:rPr>
          <w:sz w:val="24"/>
          <w:szCs w:val="20"/>
        </w:rPr>
      </w:pPr>
      <w:r w:rsidRPr="008549A6">
        <w:rPr>
          <w:sz w:val="24"/>
          <w:szCs w:val="20"/>
        </w:rPr>
        <w:t xml:space="preserve">Participation au </w:t>
      </w:r>
      <w:r w:rsidR="007B0587" w:rsidRPr="008549A6">
        <w:rPr>
          <w:sz w:val="24"/>
          <w:szCs w:val="20"/>
        </w:rPr>
        <w:t>C</w:t>
      </w:r>
      <w:r w:rsidRPr="008549A6">
        <w:rPr>
          <w:sz w:val="24"/>
          <w:szCs w:val="20"/>
        </w:rPr>
        <w:t>omité de lutte à la pauvreté</w:t>
      </w:r>
      <w:r w:rsidRPr="004D46E0">
        <w:rPr>
          <w:sz w:val="24"/>
          <w:szCs w:val="20"/>
        </w:rPr>
        <w:t xml:space="preserve"> du </w:t>
      </w:r>
      <w:r w:rsidR="00605A54">
        <w:rPr>
          <w:sz w:val="24"/>
          <w:szCs w:val="20"/>
        </w:rPr>
        <w:t>CIUSSS Estrie-CHUS</w:t>
      </w:r>
      <w:r w:rsidR="00D50774">
        <w:rPr>
          <w:sz w:val="24"/>
          <w:szCs w:val="20"/>
        </w:rPr>
        <w:t xml:space="preserve"> (4</w:t>
      </w:r>
      <w:r w:rsidRPr="004D46E0">
        <w:rPr>
          <w:sz w:val="24"/>
          <w:szCs w:val="20"/>
        </w:rPr>
        <w:t xml:space="preserve"> rencontres)</w:t>
      </w:r>
    </w:p>
    <w:p w:rsidR="00D50774" w:rsidRPr="008549A6" w:rsidRDefault="00D50774" w:rsidP="008549A6">
      <w:pPr>
        <w:pStyle w:val="ListParagraph"/>
        <w:spacing w:after="0" w:line="240" w:lineRule="auto"/>
        <w:ind w:left="426"/>
        <w:contextualSpacing/>
        <w:rPr>
          <w:sz w:val="24"/>
          <w:szCs w:val="20"/>
        </w:rPr>
      </w:pPr>
    </w:p>
    <w:p w:rsidR="00EE292B" w:rsidRPr="00FC67C2" w:rsidRDefault="000F61A1" w:rsidP="00FC67C2">
      <w:pPr>
        <w:pStyle w:val="Heading4"/>
        <w:rPr>
          <w:rFonts w:ascii="Lucida Handwriting" w:hAnsi="Lucida Handwriting"/>
          <w:i w:val="0"/>
          <w:color w:val="FF0066"/>
          <w:u w:val="none"/>
        </w:rPr>
      </w:pPr>
      <w:bookmarkStart w:id="37" w:name="_Toc9334468"/>
      <w:r w:rsidRPr="00FC67C2">
        <w:rPr>
          <w:rFonts w:ascii="Lucida Handwriting" w:hAnsi="Lucida Handwriting"/>
          <w:i w:val="0"/>
          <w:color w:val="FF0066"/>
          <w:u w:val="none"/>
        </w:rPr>
        <w:t>Santé</w:t>
      </w:r>
      <w:r w:rsidR="00461CD4" w:rsidRPr="00FC67C2">
        <w:rPr>
          <w:rFonts w:ascii="Lucida Handwriting" w:hAnsi="Lucida Handwriting"/>
          <w:i w:val="0"/>
          <w:color w:val="FF0066"/>
          <w:u w:val="none"/>
        </w:rPr>
        <w:t xml:space="preserve"> et sécurité des femmes</w:t>
      </w:r>
      <w:bookmarkEnd w:id="37"/>
    </w:p>
    <w:p w:rsidR="00064F3F" w:rsidRPr="009A1F37" w:rsidRDefault="00064F3F" w:rsidP="00556AC8">
      <w:pPr>
        <w:pStyle w:val="ListParagraph"/>
        <w:numPr>
          <w:ilvl w:val="0"/>
          <w:numId w:val="5"/>
        </w:numPr>
        <w:spacing w:after="0" w:line="240" w:lineRule="auto"/>
        <w:ind w:left="426" w:hanging="426"/>
        <w:contextualSpacing/>
        <w:rPr>
          <w:sz w:val="24"/>
          <w:szCs w:val="20"/>
        </w:rPr>
      </w:pPr>
      <w:r w:rsidRPr="009A1F37">
        <w:rPr>
          <w:sz w:val="24"/>
          <w:szCs w:val="20"/>
        </w:rPr>
        <w:t xml:space="preserve">Cueillette de </w:t>
      </w:r>
      <w:r w:rsidR="009A1F37" w:rsidRPr="009A1F37">
        <w:rPr>
          <w:sz w:val="24"/>
          <w:szCs w:val="20"/>
        </w:rPr>
        <w:t xml:space="preserve">450 </w:t>
      </w:r>
      <w:r w:rsidRPr="009A1F37">
        <w:rPr>
          <w:sz w:val="24"/>
          <w:szCs w:val="20"/>
        </w:rPr>
        <w:t>soutiens</w:t>
      </w:r>
      <w:r w:rsidR="003C7EB8" w:rsidRPr="009A1F37">
        <w:rPr>
          <w:sz w:val="24"/>
          <w:szCs w:val="20"/>
        </w:rPr>
        <w:t>-</w:t>
      </w:r>
      <w:r w:rsidRPr="009A1F37">
        <w:rPr>
          <w:sz w:val="24"/>
          <w:szCs w:val="20"/>
        </w:rPr>
        <w:t>gorge</w:t>
      </w:r>
      <w:r w:rsidR="0048503A">
        <w:rPr>
          <w:sz w:val="24"/>
          <w:szCs w:val="20"/>
        </w:rPr>
        <w:t>s</w:t>
      </w:r>
      <w:r w:rsidRPr="009A1F37">
        <w:rPr>
          <w:sz w:val="24"/>
          <w:szCs w:val="20"/>
        </w:rPr>
        <w:t xml:space="preserve"> pour la campagne de</w:t>
      </w:r>
      <w:proofErr w:type="gramStart"/>
      <w:r w:rsidRPr="009A1F37">
        <w:rPr>
          <w:sz w:val="24"/>
          <w:szCs w:val="20"/>
        </w:rPr>
        <w:t xml:space="preserve"> «Ose</w:t>
      </w:r>
      <w:r w:rsidR="001F69F4" w:rsidRPr="009A1F37">
        <w:rPr>
          <w:sz w:val="24"/>
          <w:szCs w:val="20"/>
        </w:rPr>
        <w:t>z</w:t>
      </w:r>
      <w:proofErr w:type="gramEnd"/>
      <w:r w:rsidR="009A1F37" w:rsidRPr="009A1F37">
        <w:rPr>
          <w:sz w:val="24"/>
          <w:szCs w:val="20"/>
        </w:rPr>
        <w:t xml:space="preserve"> le donner»</w:t>
      </w:r>
    </w:p>
    <w:p w:rsidR="00EE292B" w:rsidRPr="004D46E0" w:rsidRDefault="00EE292B" w:rsidP="00556AC8">
      <w:pPr>
        <w:pStyle w:val="ListParagraph"/>
        <w:numPr>
          <w:ilvl w:val="0"/>
          <w:numId w:val="5"/>
        </w:numPr>
        <w:spacing w:after="0" w:line="240" w:lineRule="auto"/>
        <w:ind w:left="426" w:hanging="426"/>
        <w:contextualSpacing/>
        <w:rPr>
          <w:sz w:val="24"/>
          <w:szCs w:val="20"/>
        </w:rPr>
      </w:pPr>
      <w:r w:rsidRPr="004D46E0">
        <w:rPr>
          <w:sz w:val="24"/>
          <w:szCs w:val="20"/>
        </w:rPr>
        <w:t>Semaine d’actions des centres de</w:t>
      </w:r>
      <w:r w:rsidR="0021097E">
        <w:rPr>
          <w:sz w:val="24"/>
          <w:szCs w:val="20"/>
        </w:rPr>
        <w:t xml:space="preserve"> femmes sur le thème « Je me souviens »</w:t>
      </w:r>
    </w:p>
    <w:p w:rsidR="00064F3F" w:rsidRPr="004D46E0" w:rsidRDefault="00064F3F" w:rsidP="00556AC8">
      <w:pPr>
        <w:pStyle w:val="ListParagraph"/>
        <w:numPr>
          <w:ilvl w:val="0"/>
          <w:numId w:val="5"/>
        </w:numPr>
        <w:spacing w:after="0" w:line="240" w:lineRule="auto"/>
        <w:ind w:left="426" w:hanging="426"/>
        <w:contextualSpacing/>
        <w:rPr>
          <w:sz w:val="24"/>
          <w:szCs w:val="20"/>
        </w:rPr>
      </w:pPr>
      <w:r w:rsidRPr="004D46E0">
        <w:rPr>
          <w:sz w:val="24"/>
          <w:szCs w:val="20"/>
        </w:rPr>
        <w:t>Comité de bénévoles pour la pause-café</w:t>
      </w:r>
    </w:p>
    <w:p w:rsidR="000F61A1" w:rsidRPr="004D46E0" w:rsidRDefault="000F61A1" w:rsidP="000F61A1">
      <w:pPr>
        <w:rPr>
          <w:sz w:val="22"/>
          <w:szCs w:val="22"/>
        </w:rPr>
      </w:pPr>
    </w:p>
    <w:p w:rsidR="000F61A1" w:rsidRPr="004D46E0" w:rsidRDefault="000F61A1" w:rsidP="00567EB4">
      <w:pPr>
        <w:pStyle w:val="Heading4"/>
        <w:rPr>
          <w:rFonts w:ascii="Lucida Handwriting" w:hAnsi="Lucida Handwriting"/>
          <w:i w:val="0"/>
          <w:u w:val="none"/>
        </w:rPr>
      </w:pPr>
      <w:bookmarkStart w:id="38" w:name="_Toc9334469"/>
      <w:r w:rsidRPr="004D46E0">
        <w:rPr>
          <w:rFonts w:ascii="Lucida Handwriting" w:hAnsi="Lucida Handwriting"/>
          <w:i w:val="0"/>
          <w:color w:val="FF0066"/>
          <w:u w:val="none"/>
        </w:rPr>
        <w:t>Égalité</w:t>
      </w:r>
      <w:bookmarkEnd w:id="38"/>
    </w:p>
    <w:p w:rsidR="00064F3F" w:rsidRPr="004D46E0" w:rsidRDefault="00064F3F" w:rsidP="00556AC8">
      <w:pPr>
        <w:pStyle w:val="ListParagraph"/>
        <w:numPr>
          <w:ilvl w:val="0"/>
          <w:numId w:val="4"/>
        </w:numPr>
        <w:spacing w:after="0" w:line="240" w:lineRule="auto"/>
        <w:ind w:left="426" w:hanging="426"/>
        <w:contextualSpacing/>
        <w:rPr>
          <w:sz w:val="24"/>
          <w:szCs w:val="20"/>
        </w:rPr>
      </w:pPr>
      <w:r w:rsidRPr="004D46E0">
        <w:rPr>
          <w:sz w:val="24"/>
          <w:szCs w:val="20"/>
        </w:rPr>
        <w:t>Participation à 2 assemblées régulières de CAFE et à son AGA comme membre</w:t>
      </w:r>
    </w:p>
    <w:p w:rsidR="00064F3F" w:rsidRPr="004D46E0" w:rsidRDefault="00064F3F" w:rsidP="00556AC8">
      <w:pPr>
        <w:pStyle w:val="ListParagraph"/>
        <w:numPr>
          <w:ilvl w:val="0"/>
          <w:numId w:val="4"/>
        </w:numPr>
        <w:spacing w:after="0" w:line="240" w:lineRule="auto"/>
        <w:ind w:left="426" w:hanging="426"/>
        <w:contextualSpacing/>
        <w:rPr>
          <w:sz w:val="24"/>
          <w:szCs w:val="20"/>
        </w:rPr>
      </w:pPr>
      <w:r w:rsidRPr="004D46E0">
        <w:rPr>
          <w:sz w:val="24"/>
          <w:szCs w:val="20"/>
        </w:rPr>
        <w:t>Comité 8</w:t>
      </w:r>
      <w:r w:rsidR="00D50774">
        <w:rPr>
          <w:sz w:val="24"/>
          <w:szCs w:val="20"/>
        </w:rPr>
        <w:t>mars (7</w:t>
      </w:r>
      <w:r w:rsidRPr="004D46E0">
        <w:rPr>
          <w:sz w:val="24"/>
          <w:szCs w:val="20"/>
        </w:rPr>
        <w:t xml:space="preserve"> rencontres)</w:t>
      </w:r>
    </w:p>
    <w:p w:rsidR="000C7A46" w:rsidRPr="004D46E0" w:rsidRDefault="000C7A46" w:rsidP="004C0C03">
      <w:pPr>
        <w:pStyle w:val="ListParagraph"/>
        <w:numPr>
          <w:ilvl w:val="0"/>
          <w:numId w:val="4"/>
        </w:numPr>
        <w:spacing w:after="0" w:line="240" w:lineRule="auto"/>
        <w:ind w:left="426" w:hanging="426"/>
        <w:contextualSpacing/>
        <w:rPr>
          <w:sz w:val="24"/>
          <w:szCs w:val="20"/>
        </w:rPr>
      </w:pPr>
      <w:r w:rsidRPr="004D46E0">
        <w:rPr>
          <w:sz w:val="24"/>
          <w:szCs w:val="20"/>
        </w:rPr>
        <w:t xml:space="preserve">Activité 8 mars sous le thème : </w:t>
      </w:r>
      <w:r w:rsidR="00D50774">
        <w:rPr>
          <w:sz w:val="24"/>
          <w:szCs w:val="20"/>
        </w:rPr>
        <w:t xml:space="preserve">"Le respect, ça se </w:t>
      </w:r>
      <w:r w:rsidR="00D50774" w:rsidRPr="008549A6">
        <w:rPr>
          <w:sz w:val="24"/>
          <w:szCs w:val="20"/>
        </w:rPr>
        <w:t xml:space="preserve">manifeste </w:t>
      </w:r>
      <w:proofErr w:type="gramStart"/>
      <w:r w:rsidR="00371A38" w:rsidRPr="008549A6">
        <w:rPr>
          <w:sz w:val="24"/>
          <w:szCs w:val="20"/>
        </w:rPr>
        <w:t>"</w:t>
      </w:r>
      <w:r w:rsidR="00261B01" w:rsidRPr="008549A6">
        <w:rPr>
          <w:sz w:val="24"/>
          <w:szCs w:val="20"/>
        </w:rPr>
        <w:t>.</w:t>
      </w:r>
      <w:r w:rsidR="00D50774" w:rsidRPr="008549A6">
        <w:rPr>
          <w:sz w:val="24"/>
          <w:szCs w:val="20"/>
        </w:rPr>
        <w:t>Deux</w:t>
      </w:r>
      <w:proofErr w:type="gramEnd"/>
      <w:r w:rsidR="00D50774" w:rsidRPr="008549A6">
        <w:rPr>
          <w:sz w:val="24"/>
          <w:szCs w:val="20"/>
        </w:rPr>
        <w:t xml:space="preserve"> invitées : Claude Hamel réalisatrice d’un film sur les femmes autochtones et Lorraine </w:t>
      </w:r>
      <w:proofErr w:type="spellStart"/>
      <w:r w:rsidR="00D50774" w:rsidRPr="008549A6">
        <w:rPr>
          <w:sz w:val="24"/>
          <w:szCs w:val="20"/>
        </w:rPr>
        <w:t>Loranger</w:t>
      </w:r>
      <w:proofErr w:type="spellEnd"/>
      <w:r w:rsidR="00D50774" w:rsidRPr="008549A6">
        <w:rPr>
          <w:sz w:val="24"/>
          <w:szCs w:val="20"/>
        </w:rPr>
        <w:t xml:space="preserve"> qui a parcouru 8</w:t>
      </w:r>
      <w:r w:rsidR="00371A38" w:rsidRPr="008549A6">
        <w:rPr>
          <w:sz w:val="24"/>
          <w:szCs w:val="20"/>
        </w:rPr>
        <w:t> </w:t>
      </w:r>
      <w:r w:rsidR="00D50774" w:rsidRPr="008549A6">
        <w:rPr>
          <w:sz w:val="24"/>
          <w:szCs w:val="20"/>
        </w:rPr>
        <w:t>000km pour</w:t>
      </w:r>
      <w:r w:rsidR="00D50774">
        <w:rPr>
          <w:sz w:val="24"/>
          <w:szCs w:val="20"/>
        </w:rPr>
        <w:t xml:space="preserve"> la cause des femmes et des enfants Inuits</w:t>
      </w:r>
    </w:p>
    <w:p w:rsidR="00064F3F" w:rsidRPr="004D46E0" w:rsidRDefault="00064F3F" w:rsidP="00556AC8">
      <w:pPr>
        <w:pStyle w:val="ListParagraph"/>
        <w:numPr>
          <w:ilvl w:val="0"/>
          <w:numId w:val="4"/>
        </w:numPr>
        <w:spacing w:after="0" w:line="240" w:lineRule="auto"/>
        <w:ind w:left="426" w:hanging="426"/>
        <w:contextualSpacing/>
        <w:rPr>
          <w:sz w:val="24"/>
          <w:szCs w:val="20"/>
        </w:rPr>
      </w:pPr>
      <w:r w:rsidRPr="004D46E0">
        <w:rPr>
          <w:sz w:val="24"/>
          <w:szCs w:val="20"/>
        </w:rPr>
        <w:t xml:space="preserve">Participation à </w:t>
      </w:r>
      <w:r w:rsidR="003E312A" w:rsidRPr="004D46E0">
        <w:rPr>
          <w:sz w:val="24"/>
          <w:szCs w:val="20"/>
        </w:rPr>
        <w:t>4</w:t>
      </w:r>
      <w:r w:rsidRPr="004D46E0">
        <w:rPr>
          <w:sz w:val="24"/>
          <w:szCs w:val="20"/>
        </w:rPr>
        <w:t xml:space="preserve"> rencontres de la Table des centres de femmes de l’Estrie</w:t>
      </w:r>
    </w:p>
    <w:p w:rsidR="000F61A1" w:rsidRPr="004D46E0" w:rsidRDefault="000F61A1" w:rsidP="000F61A1">
      <w:pPr>
        <w:rPr>
          <w:sz w:val="22"/>
          <w:szCs w:val="22"/>
        </w:rPr>
      </w:pPr>
    </w:p>
    <w:p w:rsidR="002C546F" w:rsidRPr="004D46E0" w:rsidRDefault="00064F3F" w:rsidP="002C546F">
      <w:pPr>
        <w:pStyle w:val="Heading3"/>
        <w:rPr>
          <w:color w:val="7030A0"/>
        </w:rPr>
      </w:pPr>
      <w:bookmarkStart w:id="39" w:name="_Toc9334470"/>
      <w:r w:rsidRPr="004D46E0">
        <w:rPr>
          <w:color w:val="7030A0"/>
        </w:rPr>
        <w:t>VIE ASSOCIATIVE ET DÉMOCRATIQUE</w:t>
      </w:r>
      <w:bookmarkEnd w:id="39"/>
    </w:p>
    <w:p w:rsidR="00064F3F" w:rsidRPr="004D46E0" w:rsidRDefault="000814F4" w:rsidP="002C546F">
      <w:pPr>
        <w:tabs>
          <w:tab w:val="right" w:pos="9356"/>
        </w:tabs>
        <w:ind w:right="1161"/>
        <w:jc w:val="right"/>
        <w:rPr>
          <w:b/>
          <w:u w:val="single"/>
        </w:rPr>
      </w:pPr>
      <w:r w:rsidRPr="009A1F37">
        <w:rPr>
          <w:b/>
          <w:u w:val="single"/>
        </w:rPr>
        <w:t>144</w:t>
      </w:r>
      <w:r w:rsidR="00D9642B" w:rsidRPr="009A1F37">
        <w:rPr>
          <w:b/>
          <w:u w:val="single"/>
        </w:rPr>
        <w:t xml:space="preserve"> présences</w:t>
      </w:r>
    </w:p>
    <w:p w:rsidR="000F61A1" w:rsidRPr="004D46E0" w:rsidRDefault="000A224D" w:rsidP="00A27083">
      <w:pPr>
        <w:jc w:val="both"/>
        <w:rPr>
          <w:sz w:val="22"/>
          <w:szCs w:val="22"/>
        </w:rPr>
      </w:pPr>
      <w:r w:rsidRPr="004D46E0">
        <w:rPr>
          <w:rFonts w:ascii="Lucida Handwriting" w:hAnsi="Lucida Handwriting"/>
          <w:noProof/>
          <w:lang w:val="fr-CA" w:eastAsia="fr-CA"/>
        </w:rPr>
        <w:drawing>
          <wp:anchor distT="0" distB="0" distL="114300" distR="114300" simplePos="0" relativeHeight="251650048" behindDoc="0" locked="0" layoutInCell="1" allowOverlap="1">
            <wp:simplePos x="0" y="0"/>
            <wp:positionH relativeFrom="column">
              <wp:posOffset>4055745</wp:posOffset>
            </wp:positionH>
            <wp:positionV relativeFrom="paragraph">
              <wp:posOffset>48260</wp:posOffset>
            </wp:positionV>
            <wp:extent cx="2744470" cy="1829435"/>
            <wp:effectExtent l="0" t="0" r="635" b="0"/>
            <wp:wrapTight wrapText="bothSides">
              <wp:wrapPolygon edited="0">
                <wp:start x="-75" y="0"/>
                <wp:lineTo x="-75" y="21488"/>
                <wp:lineTo x="21600" y="21488"/>
                <wp:lineTo x="21600" y="0"/>
                <wp:lineTo x="-75" y="0"/>
              </wp:wrapPolygon>
            </wp:wrapTight>
            <wp:docPr id="17" name="Obje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064F3F" w:rsidRPr="004D46E0">
        <w:rPr>
          <w:i/>
        </w:rPr>
        <w:t xml:space="preserve">La vie associative assure la mise en œuvre du projet féministe des centres de femmes. Puisque les femmes qui fréquentent le CFM sont des </w:t>
      </w:r>
      <w:r w:rsidR="00064F3F" w:rsidRPr="008549A6">
        <w:rPr>
          <w:b/>
          <w:i/>
          <w:smallCaps/>
        </w:rPr>
        <w:t xml:space="preserve">participantes </w:t>
      </w:r>
      <w:r w:rsidR="00261B01" w:rsidRPr="008549A6">
        <w:rPr>
          <w:b/>
          <w:i/>
          <w:smallCaps/>
        </w:rPr>
        <w:t>À</w:t>
      </w:r>
      <w:r w:rsidR="00064F3F" w:rsidRPr="008549A6">
        <w:rPr>
          <w:b/>
          <w:i/>
          <w:smallCaps/>
        </w:rPr>
        <w:t xml:space="preserve"> part </w:t>
      </w:r>
      <w:r w:rsidR="00122A3D" w:rsidRPr="008549A6">
        <w:rPr>
          <w:b/>
          <w:i/>
          <w:smallCaps/>
        </w:rPr>
        <w:t>enti</w:t>
      </w:r>
      <w:r w:rsidR="00910083" w:rsidRPr="008549A6">
        <w:rPr>
          <w:b/>
          <w:i/>
          <w:smallCaps/>
        </w:rPr>
        <w:t>è</w:t>
      </w:r>
      <w:r w:rsidR="00122A3D" w:rsidRPr="008549A6">
        <w:rPr>
          <w:b/>
          <w:i/>
          <w:smallCaps/>
        </w:rPr>
        <w:t>re</w:t>
      </w:r>
      <w:r w:rsidR="00122A3D" w:rsidRPr="008549A6">
        <w:rPr>
          <w:i/>
        </w:rPr>
        <w:t>,</w:t>
      </w:r>
      <w:r w:rsidR="00064F3F" w:rsidRPr="008549A6">
        <w:rPr>
          <w:i/>
        </w:rPr>
        <w:t xml:space="preserve"> leur implication dans la vie associative fait partie de</w:t>
      </w:r>
      <w:r w:rsidR="00064F3F" w:rsidRPr="004D46E0">
        <w:rPr>
          <w:i/>
        </w:rPr>
        <w:t xml:space="preserve"> leur démarche. Conseil d’administration</w:t>
      </w:r>
      <w:r w:rsidR="00A27083" w:rsidRPr="004D46E0">
        <w:rPr>
          <w:i/>
        </w:rPr>
        <w:t>,</w:t>
      </w:r>
      <w:r w:rsidR="00064F3F" w:rsidRPr="004D46E0">
        <w:rPr>
          <w:i/>
        </w:rPr>
        <w:t xml:space="preserve"> comités, bénévolat, implication pour la recherche de financeme</w:t>
      </w:r>
      <w:r w:rsidR="00371A38">
        <w:rPr>
          <w:i/>
        </w:rPr>
        <w:t xml:space="preserve">nt, </w:t>
      </w:r>
      <w:r w:rsidR="004A09B3" w:rsidRPr="004D46E0">
        <w:rPr>
          <w:i/>
        </w:rPr>
        <w:t xml:space="preserve">gestion de la Maison Zoé, </w:t>
      </w:r>
      <w:r w:rsidR="00064F3F" w:rsidRPr="004D46E0">
        <w:rPr>
          <w:i/>
        </w:rPr>
        <w:t>représentation</w:t>
      </w:r>
      <w:r w:rsidR="00A27083" w:rsidRPr="004D46E0">
        <w:rPr>
          <w:i/>
        </w:rPr>
        <w:t>s</w:t>
      </w:r>
      <w:r w:rsidR="00064F3F" w:rsidRPr="004D46E0">
        <w:rPr>
          <w:i/>
        </w:rPr>
        <w:t>, soutien aux travailleuses rémunérées, etc., sont quelques-uns des dossiers au cœur de ce volet central qui assure la pérennité financière et démocratique de l’OSBL.</w:t>
      </w:r>
    </w:p>
    <w:p w:rsidR="000F61A1" w:rsidRPr="004D46E0" w:rsidRDefault="000F61A1" w:rsidP="000F61A1">
      <w:pPr>
        <w:rPr>
          <w:sz w:val="22"/>
          <w:szCs w:val="22"/>
        </w:rPr>
      </w:pPr>
    </w:p>
    <w:p w:rsidR="000F61A1" w:rsidRPr="004D46E0" w:rsidRDefault="00064F3F" w:rsidP="005426FA">
      <w:pPr>
        <w:pStyle w:val="Heading4"/>
        <w:rPr>
          <w:rFonts w:ascii="Lucida Handwriting" w:hAnsi="Lucida Handwriting"/>
          <w:i w:val="0"/>
          <w:color w:val="7030A0"/>
          <w:u w:val="none"/>
        </w:rPr>
      </w:pPr>
      <w:bookmarkStart w:id="40" w:name="_Toc9334471"/>
      <w:r w:rsidRPr="004D46E0">
        <w:rPr>
          <w:rFonts w:ascii="Lucida Handwriting" w:hAnsi="Lucida Handwriting"/>
          <w:i w:val="0"/>
          <w:color w:val="7030A0"/>
          <w:u w:val="none"/>
        </w:rPr>
        <w:t>O</w:t>
      </w:r>
      <w:r w:rsidR="00D24FE7" w:rsidRPr="004D46E0">
        <w:rPr>
          <w:rFonts w:ascii="Lucida Handwriting" w:hAnsi="Lucida Handwriting"/>
          <w:i w:val="0"/>
          <w:color w:val="7030A0"/>
          <w:u w:val="none"/>
        </w:rPr>
        <w:t>bjectifs visés</w:t>
      </w:r>
      <w:bookmarkEnd w:id="40"/>
    </w:p>
    <w:p w:rsidR="00487937" w:rsidRDefault="00487937" w:rsidP="00556AC8">
      <w:pPr>
        <w:pStyle w:val="ListParagraph"/>
        <w:numPr>
          <w:ilvl w:val="0"/>
          <w:numId w:val="16"/>
        </w:numPr>
        <w:spacing w:after="0" w:line="240" w:lineRule="auto"/>
        <w:ind w:left="426" w:hanging="426"/>
        <w:contextualSpacing/>
        <w:rPr>
          <w:sz w:val="24"/>
          <w:szCs w:val="20"/>
        </w:rPr>
        <w:sectPr w:rsidR="00487937" w:rsidSect="00487937">
          <w:type w:val="continuous"/>
          <w:pgSz w:w="12240" w:h="15840" w:code="1"/>
          <w:pgMar w:top="720" w:right="720" w:bottom="720" w:left="720" w:header="0" w:footer="284" w:gutter="0"/>
          <w:cols w:space="720"/>
          <w:titlePg/>
          <w:docGrid w:linePitch="360"/>
        </w:sectPr>
      </w:pPr>
    </w:p>
    <w:p w:rsidR="00064F3F" w:rsidRPr="004D46E0" w:rsidRDefault="00064F3F" w:rsidP="00556AC8">
      <w:pPr>
        <w:pStyle w:val="ListParagraph"/>
        <w:numPr>
          <w:ilvl w:val="0"/>
          <w:numId w:val="16"/>
        </w:numPr>
        <w:spacing w:after="0" w:line="240" w:lineRule="auto"/>
        <w:ind w:left="426" w:hanging="426"/>
        <w:contextualSpacing/>
        <w:rPr>
          <w:sz w:val="24"/>
          <w:szCs w:val="20"/>
        </w:rPr>
      </w:pPr>
      <w:r w:rsidRPr="004D46E0">
        <w:rPr>
          <w:sz w:val="24"/>
          <w:szCs w:val="20"/>
        </w:rPr>
        <w:t>Garder le cap sur l’orientation féministe</w:t>
      </w:r>
    </w:p>
    <w:p w:rsidR="00064F3F" w:rsidRPr="004D46E0" w:rsidRDefault="00064F3F" w:rsidP="00556AC8">
      <w:pPr>
        <w:pStyle w:val="ListParagraph"/>
        <w:numPr>
          <w:ilvl w:val="0"/>
          <w:numId w:val="16"/>
        </w:numPr>
        <w:spacing w:after="0" w:line="240" w:lineRule="auto"/>
        <w:ind w:left="426" w:hanging="426"/>
        <w:contextualSpacing/>
        <w:rPr>
          <w:sz w:val="24"/>
          <w:szCs w:val="20"/>
        </w:rPr>
      </w:pPr>
      <w:r w:rsidRPr="004D46E0">
        <w:rPr>
          <w:sz w:val="24"/>
          <w:szCs w:val="20"/>
        </w:rPr>
        <w:t>Respecter les principes de la BUP</w:t>
      </w:r>
    </w:p>
    <w:p w:rsidR="009A1F37" w:rsidRDefault="00064F3F" w:rsidP="00292C49">
      <w:pPr>
        <w:pStyle w:val="ListParagraph"/>
        <w:numPr>
          <w:ilvl w:val="0"/>
          <w:numId w:val="16"/>
        </w:numPr>
        <w:spacing w:after="0" w:line="240" w:lineRule="auto"/>
        <w:ind w:left="426" w:hanging="426"/>
        <w:contextualSpacing/>
        <w:rPr>
          <w:sz w:val="24"/>
          <w:szCs w:val="20"/>
        </w:rPr>
      </w:pPr>
      <w:r w:rsidRPr="009A1F37">
        <w:rPr>
          <w:sz w:val="24"/>
          <w:szCs w:val="20"/>
        </w:rPr>
        <w:t>Appliquer les règles de la cogestion</w:t>
      </w:r>
    </w:p>
    <w:p w:rsidR="00064F3F" w:rsidRPr="009A1F37" w:rsidRDefault="009A1F37" w:rsidP="00292C49">
      <w:pPr>
        <w:pStyle w:val="ListParagraph"/>
        <w:numPr>
          <w:ilvl w:val="0"/>
          <w:numId w:val="16"/>
        </w:numPr>
        <w:spacing w:after="0" w:line="240" w:lineRule="auto"/>
        <w:ind w:left="426" w:hanging="426"/>
        <w:contextualSpacing/>
        <w:rPr>
          <w:sz w:val="24"/>
          <w:szCs w:val="20"/>
        </w:rPr>
      </w:pPr>
      <w:r>
        <w:rPr>
          <w:sz w:val="24"/>
          <w:szCs w:val="20"/>
        </w:rPr>
        <w:br w:type="column"/>
      </w:r>
      <w:r w:rsidR="00064F3F" w:rsidRPr="009A1F37">
        <w:rPr>
          <w:sz w:val="24"/>
          <w:szCs w:val="20"/>
        </w:rPr>
        <w:t>Favoriser la démocratie dans toutes les instances du CFM</w:t>
      </w:r>
    </w:p>
    <w:p w:rsidR="00064F3F" w:rsidRPr="004D46E0" w:rsidRDefault="00064F3F" w:rsidP="00556AC8">
      <w:pPr>
        <w:pStyle w:val="ListParagraph"/>
        <w:numPr>
          <w:ilvl w:val="0"/>
          <w:numId w:val="16"/>
        </w:numPr>
        <w:spacing w:after="0" w:line="240" w:lineRule="auto"/>
        <w:ind w:left="426" w:hanging="426"/>
        <w:contextualSpacing/>
        <w:rPr>
          <w:sz w:val="24"/>
          <w:szCs w:val="20"/>
        </w:rPr>
      </w:pPr>
      <w:r w:rsidRPr="004D46E0">
        <w:rPr>
          <w:sz w:val="24"/>
          <w:szCs w:val="20"/>
        </w:rPr>
        <w:t>Maintenir une santé financière au CFM</w:t>
      </w:r>
    </w:p>
    <w:p w:rsidR="000F61A1" w:rsidRPr="004D46E0" w:rsidRDefault="00064F3F" w:rsidP="00556AC8">
      <w:pPr>
        <w:pStyle w:val="ListParagraph"/>
        <w:numPr>
          <w:ilvl w:val="0"/>
          <w:numId w:val="16"/>
        </w:numPr>
        <w:spacing w:after="0" w:line="240" w:lineRule="auto"/>
        <w:ind w:left="426" w:hanging="426"/>
        <w:contextualSpacing/>
        <w:rPr>
          <w:sz w:val="24"/>
        </w:rPr>
      </w:pPr>
      <w:r w:rsidRPr="004D46E0">
        <w:rPr>
          <w:sz w:val="24"/>
        </w:rPr>
        <w:t xml:space="preserve">Assurer </w:t>
      </w:r>
      <w:r w:rsidRPr="004D46E0">
        <w:rPr>
          <w:sz w:val="24"/>
          <w:szCs w:val="20"/>
        </w:rPr>
        <w:t>une</w:t>
      </w:r>
      <w:r w:rsidRPr="004D46E0">
        <w:rPr>
          <w:sz w:val="24"/>
        </w:rPr>
        <w:t xml:space="preserve"> visibilité de l’organisme</w:t>
      </w:r>
    </w:p>
    <w:p w:rsidR="00064F3F" w:rsidRPr="004D46E0" w:rsidRDefault="00064F3F" w:rsidP="00064F3F">
      <w:pPr>
        <w:rPr>
          <w:sz w:val="20"/>
        </w:rPr>
      </w:pPr>
    </w:p>
    <w:p w:rsidR="00487937" w:rsidRDefault="00487937" w:rsidP="005426FA">
      <w:pPr>
        <w:pStyle w:val="Heading4"/>
        <w:rPr>
          <w:rFonts w:ascii="Lucida Handwriting" w:hAnsi="Lucida Handwriting"/>
          <w:i w:val="0"/>
          <w:color w:val="7030A0"/>
          <w:u w:val="none"/>
        </w:rPr>
        <w:sectPr w:rsidR="00487937" w:rsidSect="00487937">
          <w:type w:val="continuous"/>
          <w:pgSz w:w="12240" w:h="15840" w:code="1"/>
          <w:pgMar w:top="720" w:right="720" w:bottom="720" w:left="720" w:header="0" w:footer="284" w:gutter="0"/>
          <w:cols w:num="2" w:space="720"/>
          <w:titlePg/>
          <w:docGrid w:linePitch="360"/>
        </w:sectPr>
      </w:pPr>
    </w:p>
    <w:p w:rsidR="00487937" w:rsidRPr="00487937" w:rsidRDefault="00487937" w:rsidP="00487937">
      <w:pPr>
        <w:rPr>
          <w:sz w:val="22"/>
          <w:szCs w:val="22"/>
        </w:rPr>
      </w:pPr>
    </w:p>
    <w:p w:rsidR="00064F3F" w:rsidRPr="004D46E0" w:rsidRDefault="00064F3F" w:rsidP="005426FA">
      <w:pPr>
        <w:pStyle w:val="Heading4"/>
        <w:rPr>
          <w:rFonts w:ascii="Lucida Handwriting" w:hAnsi="Lucida Handwriting"/>
          <w:i w:val="0"/>
          <w:color w:val="7030A0"/>
          <w:u w:val="none"/>
        </w:rPr>
      </w:pPr>
      <w:bookmarkStart w:id="41" w:name="_Toc9334472"/>
      <w:r w:rsidRPr="004D46E0">
        <w:rPr>
          <w:rFonts w:ascii="Lucida Handwriting" w:hAnsi="Lucida Handwriting"/>
          <w:i w:val="0"/>
          <w:color w:val="7030A0"/>
          <w:u w:val="none"/>
        </w:rPr>
        <w:t>M</w:t>
      </w:r>
      <w:r w:rsidR="00D24FE7" w:rsidRPr="004D46E0">
        <w:rPr>
          <w:rFonts w:ascii="Lucida Handwriting" w:hAnsi="Lucida Handwriting"/>
          <w:i w:val="0"/>
          <w:color w:val="7030A0"/>
          <w:u w:val="none"/>
        </w:rPr>
        <w:t>oyens utilisés pour la réalisation des objectifs</w:t>
      </w:r>
      <w:bookmarkEnd w:id="41"/>
    </w:p>
    <w:p w:rsidR="00064F3F" w:rsidRPr="004D46E0" w:rsidRDefault="00064F3F" w:rsidP="00556AC8">
      <w:pPr>
        <w:pStyle w:val="ListParagraph"/>
        <w:numPr>
          <w:ilvl w:val="0"/>
          <w:numId w:val="17"/>
        </w:numPr>
        <w:spacing w:after="0" w:line="240" w:lineRule="auto"/>
        <w:ind w:left="426" w:hanging="426"/>
        <w:contextualSpacing/>
        <w:rPr>
          <w:sz w:val="24"/>
          <w:szCs w:val="20"/>
        </w:rPr>
      </w:pPr>
      <w:r w:rsidRPr="004D46E0">
        <w:rPr>
          <w:sz w:val="24"/>
          <w:szCs w:val="20"/>
        </w:rPr>
        <w:t>Journée annuelle de Bilan/</w:t>
      </w:r>
      <w:r w:rsidR="00122A3D" w:rsidRPr="004D46E0">
        <w:rPr>
          <w:sz w:val="24"/>
          <w:szCs w:val="20"/>
        </w:rPr>
        <w:t>O</w:t>
      </w:r>
      <w:r w:rsidRPr="004D46E0">
        <w:rPr>
          <w:sz w:val="24"/>
          <w:szCs w:val="20"/>
        </w:rPr>
        <w:t>rientation</w:t>
      </w:r>
      <w:r w:rsidR="00412DC2" w:rsidRPr="009A1F37">
        <w:rPr>
          <w:sz w:val="24"/>
          <w:szCs w:val="20"/>
        </w:rPr>
        <w:t>– 18</w:t>
      </w:r>
      <w:r w:rsidR="004E1567" w:rsidRPr="009A1F37">
        <w:rPr>
          <w:sz w:val="24"/>
          <w:szCs w:val="20"/>
        </w:rPr>
        <w:t xml:space="preserve"> femmes</w:t>
      </w:r>
      <w:r w:rsidR="004E1567" w:rsidRPr="004D46E0">
        <w:rPr>
          <w:sz w:val="24"/>
          <w:szCs w:val="20"/>
        </w:rPr>
        <w:t xml:space="preserve"> présentes</w:t>
      </w:r>
    </w:p>
    <w:p w:rsidR="00412DC2" w:rsidRDefault="00592F66" w:rsidP="00C777AC">
      <w:pPr>
        <w:pStyle w:val="ListParagraph"/>
        <w:numPr>
          <w:ilvl w:val="0"/>
          <w:numId w:val="17"/>
        </w:numPr>
        <w:spacing w:after="0" w:line="240" w:lineRule="auto"/>
        <w:ind w:left="426" w:hanging="426"/>
        <w:contextualSpacing/>
        <w:rPr>
          <w:sz w:val="24"/>
          <w:szCs w:val="20"/>
        </w:rPr>
      </w:pPr>
      <w:r w:rsidRPr="00412DC2">
        <w:rPr>
          <w:sz w:val="24"/>
          <w:szCs w:val="20"/>
        </w:rPr>
        <w:t>Créati</w:t>
      </w:r>
      <w:r w:rsidR="00412DC2" w:rsidRPr="00412DC2">
        <w:rPr>
          <w:sz w:val="24"/>
          <w:szCs w:val="20"/>
        </w:rPr>
        <w:t xml:space="preserve">on d’un comité de financement : </w:t>
      </w:r>
      <w:r w:rsidR="00412DC2">
        <w:rPr>
          <w:sz w:val="24"/>
          <w:szCs w:val="20"/>
        </w:rPr>
        <w:t>Souper bénéfice à la Table Alain Roger</w:t>
      </w:r>
    </w:p>
    <w:p w:rsidR="00290176" w:rsidRDefault="00064F3F" w:rsidP="00A36A73">
      <w:pPr>
        <w:pStyle w:val="ListParagraph"/>
        <w:numPr>
          <w:ilvl w:val="0"/>
          <w:numId w:val="17"/>
        </w:numPr>
        <w:spacing w:after="0" w:line="240" w:lineRule="auto"/>
        <w:ind w:left="426" w:hanging="426"/>
        <w:contextualSpacing/>
        <w:rPr>
          <w:sz w:val="24"/>
          <w:szCs w:val="20"/>
        </w:rPr>
      </w:pPr>
      <w:r w:rsidRPr="00F971C6">
        <w:rPr>
          <w:sz w:val="24"/>
          <w:szCs w:val="20"/>
        </w:rPr>
        <w:t>Fête annuelle pour les bénévoles du CFM</w:t>
      </w:r>
    </w:p>
    <w:p w:rsidR="00064F3F" w:rsidRPr="00F971C6" w:rsidRDefault="00064F3F" w:rsidP="00A36A73">
      <w:pPr>
        <w:pStyle w:val="ListParagraph"/>
        <w:numPr>
          <w:ilvl w:val="0"/>
          <w:numId w:val="17"/>
        </w:numPr>
        <w:spacing w:after="0" w:line="240" w:lineRule="auto"/>
        <w:ind w:left="426" w:hanging="426"/>
        <w:contextualSpacing/>
        <w:rPr>
          <w:sz w:val="24"/>
          <w:szCs w:val="20"/>
        </w:rPr>
      </w:pPr>
      <w:r w:rsidRPr="00F971C6">
        <w:rPr>
          <w:sz w:val="24"/>
          <w:szCs w:val="20"/>
        </w:rPr>
        <w:t>Comité de bénévoles pour l’accueil</w:t>
      </w:r>
    </w:p>
    <w:p w:rsidR="00064F3F" w:rsidRPr="004D46E0" w:rsidRDefault="003E312A" w:rsidP="00556AC8">
      <w:pPr>
        <w:pStyle w:val="ListParagraph"/>
        <w:numPr>
          <w:ilvl w:val="0"/>
          <w:numId w:val="17"/>
        </w:numPr>
        <w:spacing w:after="0" w:line="240" w:lineRule="auto"/>
        <w:ind w:left="426" w:hanging="426"/>
        <w:contextualSpacing/>
        <w:rPr>
          <w:sz w:val="24"/>
          <w:szCs w:val="20"/>
        </w:rPr>
      </w:pPr>
      <w:proofErr w:type="spellStart"/>
      <w:r w:rsidRPr="004D46E0">
        <w:rPr>
          <w:sz w:val="24"/>
          <w:szCs w:val="20"/>
        </w:rPr>
        <w:t>Membership</w:t>
      </w:r>
      <w:proofErr w:type="spellEnd"/>
    </w:p>
    <w:p w:rsidR="00064F3F" w:rsidRPr="004D46E0" w:rsidRDefault="00064F3F" w:rsidP="00556AC8">
      <w:pPr>
        <w:pStyle w:val="ListParagraph"/>
        <w:numPr>
          <w:ilvl w:val="0"/>
          <w:numId w:val="17"/>
        </w:numPr>
        <w:spacing w:after="0" w:line="240" w:lineRule="auto"/>
        <w:ind w:left="426" w:hanging="426"/>
        <w:contextualSpacing/>
        <w:rPr>
          <w:sz w:val="24"/>
          <w:szCs w:val="20"/>
        </w:rPr>
      </w:pPr>
      <w:r w:rsidRPr="004D46E0">
        <w:rPr>
          <w:sz w:val="24"/>
          <w:szCs w:val="20"/>
        </w:rPr>
        <w:t>Assemblée générale annuelle</w:t>
      </w:r>
    </w:p>
    <w:p w:rsidR="00D56354" w:rsidRPr="00CE277B" w:rsidRDefault="00CE277B" w:rsidP="00556AC8">
      <w:pPr>
        <w:pStyle w:val="ListParagraph"/>
        <w:numPr>
          <w:ilvl w:val="0"/>
          <w:numId w:val="17"/>
        </w:numPr>
        <w:spacing w:after="0" w:line="240" w:lineRule="auto"/>
        <w:ind w:left="426" w:hanging="426"/>
        <w:contextualSpacing/>
        <w:rPr>
          <w:sz w:val="24"/>
          <w:szCs w:val="20"/>
        </w:rPr>
      </w:pPr>
      <w:r w:rsidRPr="00CE277B">
        <w:rPr>
          <w:sz w:val="24"/>
          <w:szCs w:val="20"/>
        </w:rPr>
        <w:t>Participation aux c</w:t>
      </w:r>
      <w:r w:rsidR="00D56354" w:rsidRPr="00CE277B">
        <w:rPr>
          <w:sz w:val="24"/>
          <w:szCs w:val="20"/>
        </w:rPr>
        <w:t>omité</w:t>
      </w:r>
      <w:r w:rsidRPr="00CE277B">
        <w:rPr>
          <w:sz w:val="24"/>
          <w:szCs w:val="20"/>
        </w:rPr>
        <w:t xml:space="preserve">s de </w:t>
      </w:r>
      <w:proofErr w:type="gramStart"/>
      <w:r w:rsidRPr="00CE277B">
        <w:rPr>
          <w:sz w:val="24"/>
          <w:szCs w:val="20"/>
        </w:rPr>
        <w:t>travail(</w:t>
      </w:r>
      <w:proofErr w:type="gramEnd"/>
      <w:r w:rsidRPr="00CE277B">
        <w:rPr>
          <w:sz w:val="24"/>
          <w:szCs w:val="20"/>
        </w:rPr>
        <w:t xml:space="preserve">local et régional) </w:t>
      </w:r>
      <w:r w:rsidR="00D56354" w:rsidRPr="00CE277B">
        <w:rPr>
          <w:sz w:val="24"/>
          <w:szCs w:val="20"/>
        </w:rPr>
        <w:t>des Couloirs de la violence amoureuse</w:t>
      </w:r>
    </w:p>
    <w:p w:rsidR="00064F3F" w:rsidRPr="004D46E0" w:rsidRDefault="003E2C21" w:rsidP="00556AC8">
      <w:pPr>
        <w:pStyle w:val="ListParagraph"/>
        <w:numPr>
          <w:ilvl w:val="0"/>
          <w:numId w:val="17"/>
        </w:numPr>
        <w:spacing w:after="0" w:line="240" w:lineRule="auto"/>
        <w:ind w:left="426" w:hanging="426"/>
        <w:contextualSpacing/>
        <w:rPr>
          <w:sz w:val="24"/>
          <w:szCs w:val="20"/>
        </w:rPr>
      </w:pPr>
      <w:r w:rsidRPr="004D46E0">
        <w:rPr>
          <w:sz w:val="24"/>
          <w:szCs w:val="20"/>
        </w:rPr>
        <w:t xml:space="preserve">Grand </w:t>
      </w:r>
      <w:r w:rsidR="00064F3F" w:rsidRPr="004D46E0">
        <w:rPr>
          <w:sz w:val="24"/>
          <w:szCs w:val="20"/>
        </w:rPr>
        <w:t>lancement de programmation d’automne</w:t>
      </w:r>
      <w:r w:rsidR="00412DC2">
        <w:rPr>
          <w:sz w:val="24"/>
          <w:szCs w:val="20"/>
        </w:rPr>
        <w:t xml:space="preserve"> 2018 – 61</w:t>
      </w:r>
      <w:r w:rsidR="004E1567" w:rsidRPr="004D46E0">
        <w:rPr>
          <w:sz w:val="24"/>
          <w:szCs w:val="20"/>
        </w:rPr>
        <w:t xml:space="preserve"> femmes présentes</w:t>
      </w:r>
    </w:p>
    <w:p w:rsidR="00064F3F" w:rsidRPr="004D46E0" w:rsidRDefault="00064F3F" w:rsidP="00556AC8">
      <w:pPr>
        <w:pStyle w:val="ListParagraph"/>
        <w:numPr>
          <w:ilvl w:val="0"/>
          <w:numId w:val="17"/>
        </w:numPr>
        <w:spacing w:after="0" w:line="240" w:lineRule="auto"/>
        <w:ind w:left="426" w:hanging="426"/>
        <w:contextualSpacing/>
        <w:rPr>
          <w:sz w:val="24"/>
          <w:szCs w:val="20"/>
        </w:rPr>
      </w:pPr>
      <w:r w:rsidRPr="004D46E0">
        <w:rPr>
          <w:sz w:val="24"/>
          <w:szCs w:val="20"/>
        </w:rPr>
        <w:t xml:space="preserve">Formation des bénévoles à l’accueil et aux </w:t>
      </w:r>
      <w:proofErr w:type="spellStart"/>
      <w:r w:rsidRPr="004D46E0">
        <w:rPr>
          <w:sz w:val="24"/>
          <w:szCs w:val="20"/>
        </w:rPr>
        <w:t>pauses</w:t>
      </w:r>
      <w:r w:rsidR="005F29DF">
        <w:rPr>
          <w:sz w:val="24"/>
          <w:szCs w:val="20"/>
        </w:rPr>
        <w:t>-</w:t>
      </w:r>
      <w:r w:rsidRPr="004D46E0">
        <w:rPr>
          <w:sz w:val="24"/>
          <w:szCs w:val="20"/>
        </w:rPr>
        <w:t>café</w:t>
      </w:r>
      <w:proofErr w:type="spellEnd"/>
    </w:p>
    <w:p w:rsidR="00711DFE" w:rsidRPr="004D46E0" w:rsidRDefault="00711DFE" w:rsidP="00556AC8">
      <w:pPr>
        <w:pStyle w:val="ListParagraph"/>
        <w:numPr>
          <w:ilvl w:val="0"/>
          <w:numId w:val="17"/>
        </w:numPr>
        <w:spacing w:after="0" w:line="240" w:lineRule="auto"/>
        <w:ind w:left="426" w:hanging="426"/>
        <w:contextualSpacing/>
        <w:rPr>
          <w:sz w:val="24"/>
          <w:szCs w:val="20"/>
        </w:rPr>
      </w:pPr>
      <w:r w:rsidRPr="004D46E0">
        <w:rPr>
          <w:sz w:val="24"/>
          <w:szCs w:val="20"/>
        </w:rPr>
        <w:lastRenderedPageBreak/>
        <w:t xml:space="preserve">Envoi de cartes de fête personnalisées aux bénévoles du </w:t>
      </w:r>
      <w:r w:rsidR="00122A3D" w:rsidRPr="004D46E0">
        <w:rPr>
          <w:sz w:val="24"/>
          <w:szCs w:val="20"/>
        </w:rPr>
        <w:t>C</w:t>
      </w:r>
      <w:r w:rsidRPr="004D46E0">
        <w:rPr>
          <w:sz w:val="24"/>
          <w:szCs w:val="20"/>
        </w:rPr>
        <w:t>entre</w:t>
      </w:r>
    </w:p>
    <w:p w:rsidR="00064F3F" w:rsidRPr="0017136A" w:rsidRDefault="00064F3F" w:rsidP="00431474">
      <w:pPr>
        <w:pStyle w:val="ListParagraph"/>
        <w:numPr>
          <w:ilvl w:val="0"/>
          <w:numId w:val="17"/>
        </w:numPr>
        <w:spacing w:after="0" w:line="240" w:lineRule="auto"/>
        <w:ind w:left="426" w:hanging="426"/>
        <w:contextualSpacing/>
      </w:pPr>
      <w:r w:rsidRPr="004D46E0">
        <w:rPr>
          <w:sz w:val="24"/>
          <w:szCs w:val="20"/>
        </w:rPr>
        <w:t>Visibil</w:t>
      </w:r>
      <w:r w:rsidR="003E2C21" w:rsidRPr="004D46E0">
        <w:rPr>
          <w:sz w:val="24"/>
          <w:szCs w:val="20"/>
        </w:rPr>
        <w:t>ité dans les médias locaux, Facebook, site web</w:t>
      </w:r>
      <w:r w:rsidR="0017136A">
        <w:rPr>
          <w:sz w:val="24"/>
          <w:szCs w:val="20"/>
        </w:rPr>
        <w:t xml:space="preserve">, </w:t>
      </w:r>
      <w:proofErr w:type="spellStart"/>
      <w:r w:rsidR="0017136A">
        <w:rPr>
          <w:sz w:val="24"/>
          <w:szCs w:val="20"/>
        </w:rPr>
        <w:t>NousTV</w:t>
      </w:r>
      <w:proofErr w:type="spellEnd"/>
    </w:p>
    <w:p w:rsidR="0017136A" w:rsidRPr="0017136A" w:rsidRDefault="0017136A" w:rsidP="0017136A">
      <w:pPr>
        <w:pStyle w:val="ListParagraph"/>
        <w:spacing w:after="0" w:line="240" w:lineRule="auto"/>
        <w:ind w:left="0"/>
        <w:contextualSpacing/>
      </w:pPr>
    </w:p>
    <w:p w:rsidR="00064F3F" w:rsidRPr="004D46E0" w:rsidRDefault="00064F3F" w:rsidP="005426FA">
      <w:pPr>
        <w:pStyle w:val="Heading4"/>
        <w:rPr>
          <w:rFonts w:ascii="Lucida Handwriting" w:hAnsi="Lucida Handwriting"/>
          <w:i w:val="0"/>
          <w:color w:val="7030A0"/>
          <w:u w:val="none"/>
        </w:rPr>
      </w:pPr>
      <w:bookmarkStart w:id="42" w:name="_Toc9334473"/>
      <w:r w:rsidRPr="004D46E0">
        <w:rPr>
          <w:rFonts w:ascii="Lucida Handwriting" w:hAnsi="Lucida Handwriting"/>
          <w:i w:val="0"/>
          <w:color w:val="7030A0"/>
          <w:u w:val="none"/>
        </w:rPr>
        <w:t>R</w:t>
      </w:r>
      <w:r w:rsidR="00D24FE7" w:rsidRPr="004D46E0">
        <w:rPr>
          <w:rFonts w:ascii="Lucida Handwriting" w:hAnsi="Lucida Handwriting"/>
          <w:i w:val="0"/>
          <w:color w:val="7030A0"/>
          <w:u w:val="none"/>
        </w:rPr>
        <w:t>ésultats à court terme</w:t>
      </w:r>
      <w:bookmarkEnd w:id="42"/>
    </w:p>
    <w:p w:rsidR="00487937" w:rsidRDefault="00487937" w:rsidP="00556AC8">
      <w:pPr>
        <w:pStyle w:val="ListParagraph"/>
        <w:numPr>
          <w:ilvl w:val="0"/>
          <w:numId w:val="18"/>
        </w:numPr>
        <w:spacing w:after="0" w:line="240" w:lineRule="auto"/>
        <w:ind w:left="426" w:hanging="426"/>
        <w:contextualSpacing/>
        <w:rPr>
          <w:sz w:val="24"/>
          <w:szCs w:val="20"/>
        </w:rPr>
        <w:sectPr w:rsidR="00487937" w:rsidSect="00487937">
          <w:type w:val="continuous"/>
          <w:pgSz w:w="12240" w:h="15840" w:code="1"/>
          <w:pgMar w:top="720" w:right="720" w:bottom="720" w:left="720" w:header="0" w:footer="284" w:gutter="0"/>
          <w:cols w:space="720"/>
          <w:titlePg/>
          <w:docGrid w:linePitch="360"/>
        </w:sectPr>
      </w:pPr>
    </w:p>
    <w:p w:rsidR="00064F3F" w:rsidRPr="004D46E0" w:rsidRDefault="00064F3F" w:rsidP="00556AC8">
      <w:pPr>
        <w:pStyle w:val="ListParagraph"/>
        <w:numPr>
          <w:ilvl w:val="0"/>
          <w:numId w:val="18"/>
        </w:numPr>
        <w:spacing w:after="0" w:line="240" w:lineRule="auto"/>
        <w:ind w:left="426" w:hanging="426"/>
        <w:contextualSpacing/>
        <w:rPr>
          <w:sz w:val="24"/>
          <w:szCs w:val="20"/>
        </w:rPr>
      </w:pPr>
      <w:r w:rsidRPr="004D46E0">
        <w:rPr>
          <w:sz w:val="24"/>
          <w:szCs w:val="20"/>
        </w:rPr>
        <w:t>Prise de conscience</w:t>
      </w:r>
    </w:p>
    <w:p w:rsidR="00064F3F" w:rsidRPr="004D46E0" w:rsidRDefault="00064F3F" w:rsidP="00556AC8">
      <w:pPr>
        <w:pStyle w:val="ListParagraph"/>
        <w:numPr>
          <w:ilvl w:val="0"/>
          <w:numId w:val="18"/>
        </w:numPr>
        <w:spacing w:after="0" w:line="240" w:lineRule="auto"/>
        <w:ind w:left="426" w:hanging="426"/>
        <w:contextualSpacing/>
        <w:rPr>
          <w:sz w:val="24"/>
          <w:szCs w:val="20"/>
        </w:rPr>
      </w:pPr>
      <w:r w:rsidRPr="004D46E0">
        <w:rPr>
          <w:sz w:val="24"/>
          <w:szCs w:val="20"/>
        </w:rPr>
        <w:t>Apprentissage</w:t>
      </w:r>
    </w:p>
    <w:p w:rsidR="00064F3F" w:rsidRPr="004D46E0" w:rsidRDefault="00064F3F" w:rsidP="00556AC8">
      <w:pPr>
        <w:pStyle w:val="ListParagraph"/>
        <w:numPr>
          <w:ilvl w:val="0"/>
          <w:numId w:val="18"/>
        </w:numPr>
        <w:spacing w:after="0" w:line="240" w:lineRule="auto"/>
        <w:ind w:left="426" w:hanging="426"/>
        <w:contextualSpacing/>
        <w:rPr>
          <w:sz w:val="24"/>
          <w:szCs w:val="20"/>
        </w:rPr>
      </w:pPr>
      <w:r w:rsidRPr="004D46E0">
        <w:rPr>
          <w:sz w:val="24"/>
          <w:szCs w:val="20"/>
        </w:rPr>
        <w:t>Développement d’habiletés, de créativité</w:t>
      </w:r>
    </w:p>
    <w:p w:rsidR="00064F3F" w:rsidRPr="004D46E0" w:rsidRDefault="00064F3F" w:rsidP="00556AC8">
      <w:pPr>
        <w:pStyle w:val="ListParagraph"/>
        <w:numPr>
          <w:ilvl w:val="0"/>
          <w:numId w:val="18"/>
        </w:numPr>
        <w:spacing w:after="0" w:line="240" w:lineRule="auto"/>
        <w:ind w:left="426" w:hanging="426"/>
        <w:contextualSpacing/>
        <w:rPr>
          <w:sz w:val="24"/>
          <w:szCs w:val="20"/>
        </w:rPr>
      </w:pPr>
      <w:r w:rsidRPr="004D46E0">
        <w:rPr>
          <w:sz w:val="24"/>
          <w:szCs w:val="20"/>
        </w:rPr>
        <w:t>Sensibilisation</w:t>
      </w:r>
    </w:p>
    <w:p w:rsidR="00064F3F" w:rsidRPr="004D46E0" w:rsidRDefault="00064F3F" w:rsidP="00556AC8">
      <w:pPr>
        <w:pStyle w:val="ListParagraph"/>
        <w:numPr>
          <w:ilvl w:val="0"/>
          <w:numId w:val="18"/>
        </w:numPr>
        <w:spacing w:after="0" w:line="240" w:lineRule="auto"/>
        <w:ind w:left="426" w:hanging="426"/>
        <w:contextualSpacing/>
        <w:rPr>
          <w:sz w:val="24"/>
          <w:szCs w:val="20"/>
        </w:rPr>
      </w:pPr>
      <w:r w:rsidRPr="004D46E0">
        <w:rPr>
          <w:sz w:val="24"/>
          <w:szCs w:val="20"/>
        </w:rPr>
        <w:t>Autonomie</w:t>
      </w:r>
    </w:p>
    <w:p w:rsidR="00064F3F" w:rsidRPr="004D46E0" w:rsidRDefault="00064F3F" w:rsidP="00556AC8">
      <w:pPr>
        <w:pStyle w:val="ListParagraph"/>
        <w:numPr>
          <w:ilvl w:val="0"/>
          <w:numId w:val="18"/>
        </w:numPr>
        <w:spacing w:after="0" w:line="240" w:lineRule="auto"/>
        <w:ind w:left="426" w:hanging="426"/>
        <w:contextualSpacing/>
        <w:rPr>
          <w:sz w:val="24"/>
          <w:szCs w:val="20"/>
        </w:rPr>
      </w:pPr>
      <w:r w:rsidRPr="004D46E0">
        <w:rPr>
          <w:sz w:val="24"/>
          <w:szCs w:val="20"/>
        </w:rPr>
        <w:t>Implication</w:t>
      </w:r>
    </w:p>
    <w:p w:rsidR="00487937" w:rsidRDefault="00487937" w:rsidP="00556AC8">
      <w:pPr>
        <w:pStyle w:val="ListParagraph"/>
        <w:numPr>
          <w:ilvl w:val="0"/>
          <w:numId w:val="18"/>
        </w:numPr>
        <w:spacing w:after="0" w:line="240" w:lineRule="auto"/>
        <w:ind w:left="426" w:hanging="426"/>
        <w:contextualSpacing/>
        <w:rPr>
          <w:sz w:val="24"/>
          <w:szCs w:val="20"/>
        </w:rPr>
        <w:sectPr w:rsidR="00487937" w:rsidSect="00487937">
          <w:type w:val="continuous"/>
          <w:pgSz w:w="12240" w:h="15840" w:code="1"/>
          <w:pgMar w:top="720" w:right="720" w:bottom="720" w:left="720" w:header="0" w:footer="284" w:gutter="0"/>
          <w:cols w:num="2" w:space="720"/>
          <w:titlePg/>
          <w:docGrid w:linePitch="360"/>
        </w:sectPr>
      </w:pPr>
    </w:p>
    <w:p w:rsidR="00064F3F" w:rsidRPr="004D46E0" w:rsidRDefault="00064F3F" w:rsidP="00556AC8">
      <w:pPr>
        <w:pStyle w:val="ListParagraph"/>
        <w:numPr>
          <w:ilvl w:val="0"/>
          <w:numId w:val="18"/>
        </w:numPr>
        <w:spacing w:after="0" w:line="240" w:lineRule="auto"/>
        <w:ind w:left="426" w:hanging="426"/>
        <w:contextualSpacing/>
        <w:rPr>
          <w:sz w:val="24"/>
          <w:szCs w:val="20"/>
        </w:rPr>
      </w:pPr>
      <w:r w:rsidRPr="004D46E0">
        <w:rPr>
          <w:sz w:val="24"/>
          <w:szCs w:val="20"/>
        </w:rPr>
        <w:t>Développement du sentiment d’appartenance</w:t>
      </w:r>
    </w:p>
    <w:p w:rsidR="00621678" w:rsidRPr="004D46E0" w:rsidRDefault="00621678" w:rsidP="00621678">
      <w:pPr>
        <w:pStyle w:val="ListParagraph"/>
        <w:spacing w:after="0" w:line="240" w:lineRule="auto"/>
        <w:ind w:left="0"/>
        <w:contextualSpacing/>
        <w:rPr>
          <w:sz w:val="24"/>
          <w:szCs w:val="20"/>
        </w:rPr>
      </w:pPr>
    </w:p>
    <w:p w:rsidR="00064F3F" w:rsidRPr="004D46E0" w:rsidRDefault="00064F3F" w:rsidP="005426FA">
      <w:pPr>
        <w:pStyle w:val="Heading4"/>
        <w:rPr>
          <w:rFonts w:ascii="Lucida Handwriting" w:hAnsi="Lucida Handwriting"/>
          <w:i w:val="0"/>
          <w:color w:val="7030A0"/>
          <w:u w:val="none"/>
        </w:rPr>
      </w:pPr>
      <w:bookmarkStart w:id="43" w:name="_Toc9334474"/>
      <w:r w:rsidRPr="004D46E0">
        <w:rPr>
          <w:rFonts w:ascii="Lucida Handwriting" w:hAnsi="Lucida Handwriting"/>
          <w:i w:val="0"/>
          <w:color w:val="7030A0"/>
          <w:u w:val="none"/>
        </w:rPr>
        <w:t>R</w:t>
      </w:r>
      <w:r w:rsidR="00D24FE7" w:rsidRPr="004D46E0">
        <w:rPr>
          <w:rFonts w:ascii="Lucida Handwriting" w:hAnsi="Lucida Handwriting"/>
          <w:i w:val="0"/>
          <w:color w:val="7030A0"/>
          <w:u w:val="none"/>
        </w:rPr>
        <w:t>ésultats à moyen et long terme</w:t>
      </w:r>
      <w:bookmarkEnd w:id="43"/>
    </w:p>
    <w:p w:rsidR="00064F3F" w:rsidRPr="004D46E0" w:rsidRDefault="00064F3F" w:rsidP="00A27083">
      <w:pPr>
        <w:pStyle w:val="ListParagraph"/>
        <w:numPr>
          <w:ilvl w:val="0"/>
          <w:numId w:val="18"/>
        </w:numPr>
        <w:spacing w:after="0" w:line="240" w:lineRule="auto"/>
        <w:ind w:left="426" w:hanging="426"/>
        <w:contextualSpacing/>
        <w:rPr>
          <w:sz w:val="24"/>
          <w:szCs w:val="20"/>
        </w:rPr>
      </w:pPr>
      <w:r w:rsidRPr="004D46E0">
        <w:rPr>
          <w:sz w:val="24"/>
          <w:szCs w:val="20"/>
        </w:rPr>
        <w:t>Amélioration de la condition de vie des femmes autant sur le plan des attitudes personnelles que sur le plan social</w:t>
      </w:r>
    </w:p>
    <w:p w:rsidR="00064F3F" w:rsidRPr="0048503A" w:rsidRDefault="00064F3F" w:rsidP="00A27083">
      <w:pPr>
        <w:pStyle w:val="ListParagraph"/>
        <w:numPr>
          <w:ilvl w:val="0"/>
          <w:numId w:val="18"/>
        </w:numPr>
        <w:spacing w:after="0" w:line="240" w:lineRule="auto"/>
        <w:ind w:left="426" w:hanging="426"/>
        <w:contextualSpacing/>
        <w:rPr>
          <w:sz w:val="24"/>
          <w:szCs w:val="24"/>
        </w:rPr>
      </w:pPr>
      <w:r w:rsidRPr="0048503A">
        <w:rPr>
          <w:sz w:val="24"/>
          <w:szCs w:val="24"/>
        </w:rPr>
        <w:t>Augmentation du poids politique et social du CFM</w:t>
      </w:r>
    </w:p>
    <w:p w:rsidR="00064F3F" w:rsidRPr="004D46E0" w:rsidRDefault="00064F3F" w:rsidP="00064F3F">
      <w:pPr>
        <w:pStyle w:val="ListParagraph"/>
        <w:spacing w:after="0" w:line="240" w:lineRule="auto"/>
        <w:ind w:left="0"/>
        <w:contextualSpacing/>
        <w:rPr>
          <w:sz w:val="20"/>
          <w:szCs w:val="20"/>
        </w:rPr>
      </w:pPr>
    </w:p>
    <w:p w:rsidR="002258F8" w:rsidRPr="009A1F37" w:rsidRDefault="002258F8" w:rsidP="005426FA">
      <w:pPr>
        <w:pStyle w:val="Heading1"/>
        <w:rPr>
          <w:rFonts w:ascii="Lucida Handwriting" w:hAnsi="Lucida Handwriting"/>
          <w:sz w:val="26"/>
          <w:szCs w:val="26"/>
        </w:rPr>
      </w:pPr>
      <w:bookmarkStart w:id="44" w:name="_Toc9334475"/>
      <w:r w:rsidRPr="009A1F37">
        <w:rPr>
          <w:rFonts w:ascii="Lucida Handwriting" w:hAnsi="Lucida Handwriting"/>
          <w:sz w:val="26"/>
          <w:szCs w:val="26"/>
        </w:rPr>
        <w:t>MEMBERSHIP</w:t>
      </w:r>
      <w:bookmarkEnd w:id="44"/>
    </w:p>
    <w:p w:rsidR="00064F3F" w:rsidRPr="009A1F37" w:rsidRDefault="004A09B3" w:rsidP="00064F3F">
      <w:pPr>
        <w:pStyle w:val="ListParagraph"/>
        <w:spacing w:after="0" w:line="240" w:lineRule="auto"/>
        <w:ind w:left="0"/>
        <w:contextualSpacing/>
        <w:rPr>
          <w:sz w:val="24"/>
          <w:szCs w:val="20"/>
        </w:rPr>
      </w:pPr>
      <w:r w:rsidRPr="009A1F37">
        <w:rPr>
          <w:sz w:val="24"/>
          <w:szCs w:val="20"/>
        </w:rPr>
        <w:t>Pour 201</w:t>
      </w:r>
      <w:r w:rsidR="00DC6F4F" w:rsidRPr="009A1F37">
        <w:rPr>
          <w:sz w:val="24"/>
          <w:szCs w:val="20"/>
        </w:rPr>
        <w:t>8</w:t>
      </w:r>
      <w:r w:rsidRPr="009A1F37">
        <w:rPr>
          <w:sz w:val="24"/>
          <w:szCs w:val="20"/>
        </w:rPr>
        <w:t>-201</w:t>
      </w:r>
      <w:r w:rsidR="00DC6F4F" w:rsidRPr="009A1F37">
        <w:rPr>
          <w:sz w:val="24"/>
          <w:szCs w:val="20"/>
        </w:rPr>
        <w:t>9</w:t>
      </w:r>
      <w:r w:rsidRPr="009A1F37">
        <w:rPr>
          <w:sz w:val="24"/>
          <w:szCs w:val="20"/>
        </w:rPr>
        <w:t>, c</w:t>
      </w:r>
      <w:r w:rsidR="00AE7542" w:rsidRPr="009A1F37">
        <w:rPr>
          <w:sz w:val="24"/>
          <w:szCs w:val="20"/>
        </w:rPr>
        <w:t>e sont</w:t>
      </w:r>
      <w:r w:rsidR="00BA30F2" w:rsidRPr="009A1F37">
        <w:rPr>
          <w:sz w:val="24"/>
          <w:szCs w:val="20"/>
        </w:rPr>
        <w:t>21</w:t>
      </w:r>
      <w:r w:rsidR="00DC6F4F" w:rsidRPr="009A1F37">
        <w:rPr>
          <w:sz w:val="24"/>
          <w:szCs w:val="20"/>
        </w:rPr>
        <w:t>3</w:t>
      </w:r>
      <w:r w:rsidR="00A27083" w:rsidRPr="009A1F37">
        <w:rPr>
          <w:sz w:val="24"/>
          <w:szCs w:val="20"/>
        </w:rPr>
        <w:t xml:space="preserve"> femmes qui </w:t>
      </w:r>
      <w:r w:rsidR="00953AE4" w:rsidRPr="009A1F37">
        <w:rPr>
          <w:sz w:val="24"/>
          <w:szCs w:val="20"/>
        </w:rPr>
        <w:t xml:space="preserve">ont supporté le Centre dans sa mission et son mandat </w:t>
      </w:r>
      <w:r w:rsidR="00AE7542" w:rsidRPr="009A1F37">
        <w:rPr>
          <w:sz w:val="24"/>
          <w:szCs w:val="20"/>
        </w:rPr>
        <w:t>en se procurant leur</w:t>
      </w:r>
      <w:r w:rsidR="00A27083" w:rsidRPr="009A1F37">
        <w:rPr>
          <w:sz w:val="24"/>
          <w:szCs w:val="20"/>
        </w:rPr>
        <w:t xml:space="preserve"> carte de membre au coût de 10$.  La carte de membre est valide pour 1 an à partir de la date d’achat.</w:t>
      </w:r>
    </w:p>
    <w:p w:rsidR="002258F8" w:rsidRPr="009A1F37" w:rsidRDefault="002258F8" w:rsidP="00064F3F">
      <w:pPr>
        <w:pStyle w:val="ListParagraph"/>
        <w:spacing w:after="0" w:line="240" w:lineRule="auto"/>
        <w:ind w:left="0"/>
        <w:contextualSpacing/>
        <w:rPr>
          <w:sz w:val="20"/>
          <w:szCs w:val="20"/>
        </w:rPr>
      </w:pPr>
    </w:p>
    <w:p w:rsidR="00064F3F" w:rsidRPr="009A1F37" w:rsidRDefault="00064F3F" w:rsidP="005426FA">
      <w:pPr>
        <w:pStyle w:val="Heading1"/>
        <w:rPr>
          <w:rFonts w:ascii="Lucida Handwriting" w:hAnsi="Lucida Handwriting"/>
          <w:sz w:val="26"/>
          <w:szCs w:val="26"/>
        </w:rPr>
      </w:pPr>
      <w:bookmarkStart w:id="45" w:name="_Toc9334476"/>
      <w:r w:rsidRPr="009A1F37">
        <w:rPr>
          <w:rFonts w:ascii="Lucida Handwriting" w:hAnsi="Lucida Handwriting"/>
          <w:sz w:val="26"/>
          <w:szCs w:val="26"/>
        </w:rPr>
        <w:t>FORMATION</w:t>
      </w:r>
      <w:r w:rsidR="00621678" w:rsidRPr="009A1F37">
        <w:rPr>
          <w:rFonts w:ascii="Lucida Handwriting" w:hAnsi="Lucida Handwriting"/>
          <w:sz w:val="26"/>
          <w:szCs w:val="26"/>
        </w:rPr>
        <w:t>S</w:t>
      </w:r>
      <w:bookmarkEnd w:id="45"/>
    </w:p>
    <w:p w:rsidR="00064F3F" w:rsidRPr="00D05762" w:rsidRDefault="00AA30EF" w:rsidP="00D05762">
      <w:pPr>
        <w:pStyle w:val="ListParagraph"/>
        <w:numPr>
          <w:ilvl w:val="0"/>
          <w:numId w:val="35"/>
        </w:numPr>
        <w:spacing w:after="0" w:line="240" w:lineRule="auto"/>
        <w:contextualSpacing/>
        <w:rPr>
          <w:sz w:val="24"/>
          <w:szCs w:val="24"/>
        </w:rPr>
      </w:pPr>
      <w:r w:rsidRPr="00D05762">
        <w:rPr>
          <w:sz w:val="24"/>
          <w:szCs w:val="24"/>
        </w:rPr>
        <w:t>Ateliers du congrès de l’R :</w:t>
      </w:r>
      <w:r w:rsidR="00621678" w:rsidRPr="00D05762">
        <w:rPr>
          <w:sz w:val="24"/>
          <w:szCs w:val="24"/>
        </w:rPr>
        <w:t>2</w:t>
      </w:r>
      <w:r w:rsidR="00064F3F" w:rsidRPr="00D05762">
        <w:rPr>
          <w:sz w:val="24"/>
          <w:szCs w:val="24"/>
        </w:rPr>
        <w:t>membre</w:t>
      </w:r>
      <w:r w:rsidR="00621678" w:rsidRPr="00D05762">
        <w:rPr>
          <w:sz w:val="24"/>
          <w:szCs w:val="24"/>
        </w:rPr>
        <w:t>s</w:t>
      </w:r>
      <w:r w:rsidR="00064F3F" w:rsidRPr="00D05762">
        <w:rPr>
          <w:sz w:val="24"/>
          <w:szCs w:val="24"/>
        </w:rPr>
        <w:t xml:space="preserve"> du C</w:t>
      </w:r>
      <w:r w:rsidR="00122A3D" w:rsidRPr="00D05762">
        <w:rPr>
          <w:sz w:val="24"/>
          <w:szCs w:val="24"/>
        </w:rPr>
        <w:t>A</w:t>
      </w:r>
    </w:p>
    <w:p w:rsidR="00064F3F" w:rsidRPr="00D05762" w:rsidRDefault="00064F3F" w:rsidP="00D05762">
      <w:pPr>
        <w:pStyle w:val="ListParagraph"/>
        <w:numPr>
          <w:ilvl w:val="0"/>
          <w:numId w:val="35"/>
        </w:numPr>
        <w:spacing w:after="0" w:line="240" w:lineRule="auto"/>
        <w:contextualSpacing/>
        <w:rPr>
          <w:sz w:val="24"/>
          <w:szCs w:val="24"/>
        </w:rPr>
      </w:pPr>
      <w:r w:rsidRPr="00D05762">
        <w:rPr>
          <w:sz w:val="24"/>
          <w:szCs w:val="24"/>
        </w:rPr>
        <w:t xml:space="preserve">Formation </w:t>
      </w:r>
      <w:r w:rsidR="00122A3D" w:rsidRPr="00D05762">
        <w:rPr>
          <w:sz w:val="24"/>
          <w:szCs w:val="24"/>
        </w:rPr>
        <w:t xml:space="preserve">de </w:t>
      </w:r>
      <w:r w:rsidRPr="00D05762">
        <w:rPr>
          <w:sz w:val="24"/>
          <w:szCs w:val="24"/>
        </w:rPr>
        <w:t xml:space="preserve">bénévoles </w:t>
      </w:r>
      <w:r w:rsidR="00AE7542" w:rsidRPr="00D05762">
        <w:rPr>
          <w:sz w:val="24"/>
          <w:szCs w:val="24"/>
        </w:rPr>
        <w:t>à l’</w:t>
      </w:r>
      <w:r w:rsidRPr="00D05762">
        <w:rPr>
          <w:sz w:val="24"/>
          <w:szCs w:val="24"/>
        </w:rPr>
        <w:t>accueil et</w:t>
      </w:r>
      <w:r w:rsidR="00621678" w:rsidRPr="00D05762">
        <w:rPr>
          <w:sz w:val="24"/>
          <w:szCs w:val="24"/>
        </w:rPr>
        <w:t xml:space="preserve"> la</w:t>
      </w:r>
      <w:r w:rsidRPr="00D05762">
        <w:rPr>
          <w:sz w:val="24"/>
          <w:szCs w:val="24"/>
        </w:rPr>
        <w:t xml:space="preserve"> pause-café :</w:t>
      </w:r>
      <w:r w:rsidR="008A74E7" w:rsidRPr="00D05762">
        <w:rPr>
          <w:sz w:val="24"/>
          <w:szCs w:val="24"/>
        </w:rPr>
        <w:t>2 formations ont été offertes aux anciennes et</w:t>
      </w:r>
      <w:r w:rsidR="0003231A" w:rsidRPr="00D05762">
        <w:rPr>
          <w:sz w:val="24"/>
          <w:szCs w:val="24"/>
        </w:rPr>
        <w:t xml:space="preserve"> nouvelles bénévoles à l'accueil</w:t>
      </w:r>
      <w:r w:rsidR="008A74E7" w:rsidRPr="00D05762">
        <w:rPr>
          <w:sz w:val="24"/>
          <w:szCs w:val="24"/>
        </w:rPr>
        <w:t>, à la pause-café ainsi qu’aux bénévoles de la Braderie.</w:t>
      </w:r>
    </w:p>
    <w:p w:rsidR="00064F3F" w:rsidRDefault="00064F3F" w:rsidP="00D05762">
      <w:pPr>
        <w:pStyle w:val="ListParagraph"/>
        <w:numPr>
          <w:ilvl w:val="0"/>
          <w:numId w:val="35"/>
        </w:numPr>
        <w:spacing w:after="0" w:line="240" w:lineRule="auto"/>
        <w:contextualSpacing/>
        <w:rPr>
          <w:sz w:val="24"/>
          <w:szCs w:val="24"/>
        </w:rPr>
      </w:pPr>
      <w:r w:rsidRPr="00D05762">
        <w:rPr>
          <w:sz w:val="24"/>
          <w:szCs w:val="24"/>
        </w:rPr>
        <w:t xml:space="preserve">Table élargie des </w:t>
      </w:r>
      <w:r w:rsidR="008A74E7" w:rsidRPr="00D05762">
        <w:rPr>
          <w:sz w:val="24"/>
          <w:szCs w:val="24"/>
        </w:rPr>
        <w:t>centres de femmes de l’Estrie : 4</w:t>
      </w:r>
      <w:r w:rsidR="00621678" w:rsidRPr="00D05762">
        <w:rPr>
          <w:sz w:val="24"/>
          <w:szCs w:val="24"/>
        </w:rPr>
        <w:t xml:space="preserve"> travailleuse</w:t>
      </w:r>
      <w:r w:rsidR="008A74E7" w:rsidRPr="00D05762">
        <w:rPr>
          <w:sz w:val="24"/>
          <w:szCs w:val="24"/>
        </w:rPr>
        <w:t>s</w:t>
      </w:r>
      <w:r w:rsidR="00621678" w:rsidRPr="00D05762">
        <w:rPr>
          <w:sz w:val="24"/>
          <w:szCs w:val="24"/>
        </w:rPr>
        <w:t>, 1 stagiaire</w:t>
      </w:r>
      <w:r w:rsidRPr="00D05762">
        <w:rPr>
          <w:sz w:val="24"/>
          <w:szCs w:val="24"/>
        </w:rPr>
        <w:t xml:space="preserve"> et </w:t>
      </w:r>
      <w:r w:rsidR="008A74E7" w:rsidRPr="00D05762">
        <w:rPr>
          <w:sz w:val="24"/>
          <w:szCs w:val="24"/>
        </w:rPr>
        <w:t>3</w:t>
      </w:r>
      <w:r w:rsidRPr="00D05762">
        <w:rPr>
          <w:sz w:val="24"/>
          <w:szCs w:val="24"/>
        </w:rPr>
        <w:t>membres du C</w:t>
      </w:r>
      <w:r w:rsidR="00122A3D" w:rsidRPr="00D05762">
        <w:rPr>
          <w:sz w:val="24"/>
          <w:szCs w:val="24"/>
        </w:rPr>
        <w:t>A</w:t>
      </w:r>
    </w:p>
    <w:p w:rsidR="00D05762" w:rsidRPr="00D05762" w:rsidRDefault="00194963" w:rsidP="00D05762">
      <w:pPr>
        <w:pStyle w:val="ListParagraph"/>
        <w:numPr>
          <w:ilvl w:val="0"/>
          <w:numId w:val="35"/>
        </w:numPr>
        <w:spacing w:after="0" w:line="240" w:lineRule="auto"/>
        <w:contextualSpacing/>
        <w:rPr>
          <w:sz w:val="24"/>
          <w:szCs w:val="24"/>
        </w:rPr>
      </w:pPr>
      <w:r>
        <w:rPr>
          <w:sz w:val="24"/>
          <w:szCs w:val="24"/>
        </w:rPr>
        <w:t>Formation de 16 heures sur les premiers soins avec Urgence-Vie : 1 travailleuse</w:t>
      </w:r>
    </w:p>
    <w:p w:rsidR="00412DC2" w:rsidRPr="00D05762" w:rsidRDefault="00775669" w:rsidP="00D05762">
      <w:pPr>
        <w:pStyle w:val="ListParagraph"/>
        <w:numPr>
          <w:ilvl w:val="0"/>
          <w:numId w:val="35"/>
        </w:numPr>
        <w:spacing w:after="0" w:line="240" w:lineRule="auto"/>
        <w:contextualSpacing/>
        <w:rPr>
          <w:sz w:val="24"/>
          <w:szCs w:val="24"/>
        </w:rPr>
      </w:pPr>
      <w:r w:rsidRPr="00D05762">
        <w:rPr>
          <w:sz w:val="24"/>
          <w:szCs w:val="24"/>
        </w:rPr>
        <w:t>Formation sur la loi de l’assurance-emploi par le MASSE</w:t>
      </w:r>
    </w:p>
    <w:p w:rsidR="00775669" w:rsidRPr="00D05762" w:rsidRDefault="00775669" w:rsidP="00D05762">
      <w:pPr>
        <w:pStyle w:val="ListParagraph"/>
        <w:numPr>
          <w:ilvl w:val="0"/>
          <w:numId w:val="35"/>
        </w:numPr>
        <w:spacing w:after="0" w:line="240" w:lineRule="auto"/>
        <w:contextualSpacing/>
        <w:rPr>
          <w:sz w:val="24"/>
          <w:szCs w:val="24"/>
        </w:rPr>
      </w:pPr>
      <w:r w:rsidRPr="00D05762">
        <w:rPr>
          <w:sz w:val="24"/>
          <w:szCs w:val="24"/>
        </w:rPr>
        <w:t>Formation sur le féminisme et l’extractivisme</w:t>
      </w:r>
    </w:p>
    <w:p w:rsidR="00775669" w:rsidRPr="00D05762" w:rsidRDefault="00775669" w:rsidP="00D05762">
      <w:pPr>
        <w:pStyle w:val="ListParagraph"/>
        <w:numPr>
          <w:ilvl w:val="0"/>
          <w:numId w:val="35"/>
        </w:numPr>
        <w:spacing w:after="0" w:line="240" w:lineRule="auto"/>
        <w:contextualSpacing/>
        <w:rPr>
          <w:sz w:val="24"/>
          <w:szCs w:val="24"/>
        </w:rPr>
      </w:pPr>
      <w:r w:rsidRPr="00D05762">
        <w:rPr>
          <w:sz w:val="24"/>
          <w:szCs w:val="24"/>
        </w:rPr>
        <w:t>Formation sur les femmes itinérantes à l’abri de la violence</w:t>
      </w:r>
    </w:p>
    <w:p w:rsidR="00775669" w:rsidRPr="00D05762" w:rsidRDefault="00775669" w:rsidP="00D05762">
      <w:pPr>
        <w:pStyle w:val="ListParagraph"/>
        <w:numPr>
          <w:ilvl w:val="0"/>
          <w:numId w:val="35"/>
        </w:numPr>
        <w:spacing w:after="0" w:line="240" w:lineRule="auto"/>
        <w:contextualSpacing/>
        <w:rPr>
          <w:sz w:val="24"/>
          <w:szCs w:val="20"/>
        </w:rPr>
      </w:pPr>
      <w:r w:rsidRPr="00D05762">
        <w:rPr>
          <w:sz w:val="24"/>
          <w:szCs w:val="24"/>
        </w:rPr>
        <w:t>Présentation</w:t>
      </w:r>
      <w:r w:rsidRPr="00D05762">
        <w:rPr>
          <w:sz w:val="24"/>
          <w:szCs w:val="20"/>
        </w:rPr>
        <w:t xml:space="preserve"> des projets « Des terres-minées »</w:t>
      </w:r>
    </w:p>
    <w:p w:rsidR="008A74E7" w:rsidRPr="008A74E7" w:rsidRDefault="008A74E7" w:rsidP="00064F3F">
      <w:pPr>
        <w:pStyle w:val="ListParagraph"/>
        <w:spacing w:after="0" w:line="240" w:lineRule="auto"/>
        <w:ind w:left="0"/>
        <w:contextualSpacing/>
        <w:rPr>
          <w:sz w:val="20"/>
          <w:szCs w:val="20"/>
        </w:rPr>
      </w:pPr>
    </w:p>
    <w:p w:rsidR="004759D7" w:rsidRPr="004D46E0" w:rsidRDefault="002258F8" w:rsidP="00621678">
      <w:pPr>
        <w:pStyle w:val="Heading1"/>
        <w:rPr>
          <w:rFonts w:ascii="Lucida Handwriting" w:hAnsi="Lucida Handwriting"/>
          <w:sz w:val="26"/>
          <w:szCs w:val="26"/>
        </w:rPr>
      </w:pPr>
      <w:bookmarkStart w:id="46" w:name="_Toc9334477"/>
      <w:r w:rsidRPr="004D46E0">
        <w:rPr>
          <w:rFonts w:ascii="Lucida Handwriting" w:hAnsi="Lucida Handwriting"/>
          <w:sz w:val="26"/>
          <w:szCs w:val="26"/>
        </w:rPr>
        <w:t>VISIBILITÉ</w:t>
      </w:r>
      <w:bookmarkEnd w:id="46"/>
    </w:p>
    <w:p w:rsidR="004759D7" w:rsidRDefault="009A1F37" w:rsidP="004759D7">
      <w:pPr>
        <w:pStyle w:val="ListParagraph"/>
        <w:spacing w:after="0" w:line="240" w:lineRule="auto"/>
        <w:ind w:left="0"/>
        <w:contextualSpacing/>
        <w:rPr>
          <w:sz w:val="24"/>
          <w:szCs w:val="24"/>
        </w:rPr>
      </w:pPr>
      <w:r>
        <w:rPr>
          <w:sz w:val="24"/>
          <w:szCs w:val="24"/>
        </w:rPr>
        <w:t>À chaque semaine, l</w:t>
      </w:r>
      <w:r w:rsidR="004E1567" w:rsidRPr="004D46E0">
        <w:rPr>
          <w:sz w:val="24"/>
          <w:szCs w:val="24"/>
        </w:rPr>
        <w:t xml:space="preserve">e Centre des femmes </w:t>
      </w:r>
      <w:r>
        <w:rPr>
          <w:sz w:val="24"/>
          <w:szCs w:val="24"/>
        </w:rPr>
        <w:t>annonc</w:t>
      </w:r>
      <w:r w:rsidR="004E1567" w:rsidRPr="004D46E0">
        <w:rPr>
          <w:sz w:val="24"/>
          <w:szCs w:val="24"/>
        </w:rPr>
        <w:t xml:space="preserve">e </w:t>
      </w:r>
      <w:r>
        <w:rPr>
          <w:sz w:val="24"/>
          <w:szCs w:val="24"/>
        </w:rPr>
        <w:t>dans</w:t>
      </w:r>
      <w:r w:rsidR="004E1567" w:rsidRPr="004D46E0">
        <w:rPr>
          <w:sz w:val="24"/>
          <w:szCs w:val="24"/>
        </w:rPr>
        <w:t xml:space="preserve"> le Reflet du Lac, </w:t>
      </w:r>
      <w:r>
        <w:rPr>
          <w:sz w:val="24"/>
          <w:szCs w:val="24"/>
        </w:rPr>
        <w:t>journal local</w:t>
      </w:r>
      <w:r w:rsidR="004E1567" w:rsidRPr="004D46E0">
        <w:rPr>
          <w:sz w:val="24"/>
          <w:szCs w:val="24"/>
        </w:rPr>
        <w:t xml:space="preserve">, ses </w:t>
      </w:r>
      <w:proofErr w:type="spellStart"/>
      <w:r w:rsidR="004E1567" w:rsidRPr="004D46E0">
        <w:rPr>
          <w:sz w:val="24"/>
          <w:szCs w:val="24"/>
        </w:rPr>
        <w:t>activités</w:t>
      </w:r>
      <w:r w:rsidR="0087426C" w:rsidRPr="0098120A">
        <w:rPr>
          <w:sz w:val="24"/>
          <w:szCs w:val="24"/>
        </w:rPr>
        <w:t>afin</w:t>
      </w:r>
      <w:proofErr w:type="spellEnd"/>
      <w:r w:rsidR="0087426C" w:rsidRPr="0098120A">
        <w:rPr>
          <w:sz w:val="24"/>
          <w:szCs w:val="24"/>
        </w:rPr>
        <w:t xml:space="preserve"> d’en faire la promotion et d’en informer la population.   Aussi, p</w:t>
      </w:r>
      <w:r w:rsidR="004E1567" w:rsidRPr="0098120A">
        <w:rPr>
          <w:sz w:val="24"/>
          <w:szCs w:val="24"/>
        </w:rPr>
        <w:t>lusieurs articles</w:t>
      </w:r>
      <w:r w:rsidR="00A75B98" w:rsidRPr="0098120A">
        <w:rPr>
          <w:sz w:val="24"/>
          <w:szCs w:val="24"/>
        </w:rPr>
        <w:t xml:space="preserve"> et </w:t>
      </w:r>
      <w:proofErr w:type="spellStart"/>
      <w:r w:rsidR="00A75B98" w:rsidRPr="0098120A">
        <w:rPr>
          <w:sz w:val="24"/>
          <w:szCs w:val="24"/>
        </w:rPr>
        <w:t>entrevues</w:t>
      </w:r>
      <w:r w:rsidR="00910083">
        <w:rPr>
          <w:sz w:val="24"/>
          <w:szCs w:val="24"/>
        </w:rPr>
        <w:t>ont</w:t>
      </w:r>
      <w:proofErr w:type="spellEnd"/>
      <w:r w:rsidR="00910083">
        <w:rPr>
          <w:sz w:val="24"/>
          <w:szCs w:val="24"/>
        </w:rPr>
        <w:t xml:space="preserve"> </w:t>
      </w:r>
      <w:proofErr w:type="spellStart"/>
      <w:r w:rsidR="00910083" w:rsidRPr="008549A6">
        <w:rPr>
          <w:sz w:val="24"/>
          <w:szCs w:val="24"/>
        </w:rPr>
        <w:t>été</w:t>
      </w:r>
      <w:r w:rsidR="0073256D" w:rsidRPr="008549A6">
        <w:rPr>
          <w:sz w:val="24"/>
          <w:szCs w:val="24"/>
        </w:rPr>
        <w:t>vus</w:t>
      </w:r>
      <w:r w:rsidR="004759D7" w:rsidRPr="008549A6">
        <w:rPr>
          <w:sz w:val="24"/>
          <w:szCs w:val="24"/>
        </w:rPr>
        <w:t>dans</w:t>
      </w:r>
      <w:proofErr w:type="spellEnd"/>
      <w:r w:rsidR="004759D7" w:rsidRPr="0098120A">
        <w:rPr>
          <w:sz w:val="24"/>
          <w:szCs w:val="24"/>
        </w:rPr>
        <w:t xml:space="preserve"> le Reflet du Lac et </w:t>
      </w:r>
      <w:r w:rsidR="0098120A" w:rsidRPr="0098120A">
        <w:rPr>
          <w:sz w:val="24"/>
          <w:szCs w:val="24"/>
        </w:rPr>
        <w:t xml:space="preserve">à </w:t>
      </w:r>
      <w:proofErr w:type="spellStart"/>
      <w:r w:rsidR="0017136A" w:rsidRPr="0098120A">
        <w:rPr>
          <w:sz w:val="24"/>
          <w:szCs w:val="24"/>
        </w:rPr>
        <w:t>NousTV</w:t>
      </w:r>
      <w:proofErr w:type="spellEnd"/>
      <w:r w:rsidR="0087426C" w:rsidRPr="0098120A">
        <w:rPr>
          <w:sz w:val="24"/>
          <w:szCs w:val="24"/>
        </w:rPr>
        <w:t xml:space="preserve"> (télévision locale)</w:t>
      </w:r>
      <w:r w:rsidR="00323512" w:rsidRPr="0098120A">
        <w:rPr>
          <w:sz w:val="24"/>
          <w:szCs w:val="24"/>
        </w:rPr>
        <w:t>.</w:t>
      </w:r>
    </w:p>
    <w:p w:rsidR="004759D7" w:rsidRPr="004D46E0" w:rsidRDefault="004759D7" w:rsidP="00323512">
      <w:pPr>
        <w:pStyle w:val="ListParagraph"/>
        <w:numPr>
          <w:ilvl w:val="0"/>
          <w:numId w:val="35"/>
        </w:numPr>
        <w:spacing w:after="0" w:line="240" w:lineRule="auto"/>
        <w:contextualSpacing/>
        <w:rPr>
          <w:sz w:val="24"/>
          <w:szCs w:val="24"/>
        </w:rPr>
      </w:pPr>
      <w:r w:rsidRPr="004D46E0">
        <w:rPr>
          <w:sz w:val="24"/>
          <w:szCs w:val="24"/>
        </w:rPr>
        <w:t xml:space="preserve">Lancement d’activités </w:t>
      </w:r>
      <w:r w:rsidR="003E312A" w:rsidRPr="004D46E0">
        <w:rPr>
          <w:sz w:val="24"/>
          <w:szCs w:val="24"/>
        </w:rPr>
        <w:t>à l’</w:t>
      </w:r>
      <w:r w:rsidR="000333EC">
        <w:rPr>
          <w:sz w:val="24"/>
          <w:szCs w:val="24"/>
        </w:rPr>
        <w:t>automne 2018</w:t>
      </w:r>
    </w:p>
    <w:p w:rsidR="004759D7" w:rsidRPr="004D46E0" w:rsidRDefault="00215061" w:rsidP="00323512">
      <w:pPr>
        <w:numPr>
          <w:ilvl w:val="0"/>
          <w:numId w:val="35"/>
        </w:numPr>
        <w:rPr>
          <w:rFonts w:ascii="Calibri" w:hAnsi="Calibri" w:cs="Calibri"/>
          <w:szCs w:val="24"/>
          <w:lang w:val="fr-CA"/>
        </w:rPr>
      </w:pPr>
      <w:r>
        <w:rPr>
          <w:rFonts w:ascii="Calibri" w:hAnsi="Calibri" w:cs="Calibri"/>
          <w:szCs w:val="24"/>
          <w:lang w:val="fr-CA"/>
        </w:rPr>
        <w:t>P</w:t>
      </w:r>
      <w:r w:rsidR="004759D7" w:rsidRPr="004D46E0">
        <w:rPr>
          <w:rFonts w:ascii="Calibri" w:hAnsi="Calibri" w:cs="Calibri"/>
          <w:szCs w:val="24"/>
          <w:lang w:val="fr-CA"/>
        </w:rPr>
        <w:t xml:space="preserve">résentation du CFM au Centre l’Élan et au </w:t>
      </w:r>
      <w:r>
        <w:rPr>
          <w:rFonts w:ascii="Calibri" w:hAnsi="Calibri" w:cs="Calibri"/>
          <w:szCs w:val="24"/>
          <w:lang w:val="fr-CA"/>
        </w:rPr>
        <w:t>CIUSSS Estrie-CHUS</w:t>
      </w:r>
    </w:p>
    <w:p w:rsidR="004759D7" w:rsidRDefault="004759D7" w:rsidP="00323512">
      <w:pPr>
        <w:numPr>
          <w:ilvl w:val="0"/>
          <w:numId w:val="35"/>
        </w:numPr>
        <w:rPr>
          <w:rFonts w:ascii="Calibri" w:hAnsi="Calibri" w:cs="Calibri"/>
          <w:szCs w:val="24"/>
          <w:lang w:val="fr-CA"/>
        </w:rPr>
      </w:pPr>
      <w:r w:rsidRPr="004D46E0">
        <w:rPr>
          <w:rFonts w:ascii="Calibri" w:hAnsi="Calibri" w:cs="Calibri"/>
          <w:szCs w:val="24"/>
          <w:lang w:val="fr-CA"/>
        </w:rPr>
        <w:t xml:space="preserve">Kiosque Action </w:t>
      </w:r>
      <w:r w:rsidR="00215061">
        <w:rPr>
          <w:rFonts w:ascii="Calibri" w:hAnsi="Calibri" w:cs="Calibri"/>
          <w:szCs w:val="24"/>
          <w:lang w:val="fr-CA"/>
        </w:rPr>
        <w:t>Communautaire Au</w:t>
      </w:r>
      <w:r w:rsidRPr="004D46E0">
        <w:rPr>
          <w:rFonts w:ascii="Calibri" w:hAnsi="Calibri" w:cs="Calibri"/>
          <w:szCs w:val="24"/>
          <w:lang w:val="fr-CA"/>
        </w:rPr>
        <w:t>tonome</w:t>
      </w:r>
      <w:r w:rsidR="00215061">
        <w:rPr>
          <w:rFonts w:ascii="Calibri" w:hAnsi="Calibri" w:cs="Calibri"/>
          <w:szCs w:val="24"/>
          <w:lang w:val="fr-CA"/>
        </w:rPr>
        <w:t xml:space="preserve"> (ACA)</w:t>
      </w:r>
    </w:p>
    <w:p w:rsidR="000333EC" w:rsidRDefault="000333EC" w:rsidP="00323512">
      <w:pPr>
        <w:numPr>
          <w:ilvl w:val="0"/>
          <w:numId w:val="35"/>
        </w:numPr>
        <w:rPr>
          <w:rFonts w:ascii="Calibri" w:hAnsi="Calibri" w:cs="Calibri"/>
          <w:szCs w:val="24"/>
          <w:lang w:val="fr-CA"/>
        </w:rPr>
      </w:pPr>
      <w:r>
        <w:rPr>
          <w:rFonts w:ascii="Calibri" w:hAnsi="Calibri" w:cs="Calibri"/>
          <w:szCs w:val="24"/>
          <w:lang w:val="fr-CA"/>
        </w:rPr>
        <w:t>Collaboration avec un groupe de jeunes mamans de Parents en Action</w:t>
      </w:r>
    </w:p>
    <w:p w:rsidR="00D56354" w:rsidRPr="008549A6" w:rsidRDefault="00D56354" w:rsidP="00323512">
      <w:pPr>
        <w:numPr>
          <w:ilvl w:val="0"/>
          <w:numId w:val="35"/>
        </w:numPr>
        <w:rPr>
          <w:rFonts w:ascii="Calibri" w:hAnsi="Calibri" w:cs="Calibri"/>
          <w:szCs w:val="24"/>
          <w:lang w:val="fr-CA"/>
        </w:rPr>
      </w:pPr>
      <w:r w:rsidRPr="0098120A">
        <w:rPr>
          <w:rFonts w:ascii="Calibri" w:hAnsi="Calibri" w:cs="Calibri"/>
          <w:szCs w:val="24"/>
          <w:lang w:val="fr-CA"/>
        </w:rPr>
        <w:t xml:space="preserve">Conférence de presse, </w:t>
      </w:r>
      <w:r w:rsidRPr="008549A6">
        <w:rPr>
          <w:rFonts w:ascii="Calibri" w:hAnsi="Calibri" w:cs="Calibri"/>
          <w:szCs w:val="24"/>
          <w:lang w:val="fr-CA"/>
        </w:rPr>
        <w:t xml:space="preserve">lancement des </w:t>
      </w:r>
      <w:r w:rsidR="00820DDC" w:rsidRPr="008549A6">
        <w:rPr>
          <w:rFonts w:ascii="Calibri" w:hAnsi="Calibri" w:cs="Calibri"/>
          <w:szCs w:val="24"/>
          <w:lang w:val="fr-CA"/>
        </w:rPr>
        <w:t>C</w:t>
      </w:r>
      <w:r w:rsidRPr="008549A6">
        <w:rPr>
          <w:rFonts w:ascii="Calibri" w:hAnsi="Calibri" w:cs="Calibri"/>
          <w:szCs w:val="24"/>
          <w:lang w:val="fr-CA"/>
        </w:rPr>
        <w:t>ouloirs de la violence amoureuse</w:t>
      </w:r>
    </w:p>
    <w:p w:rsidR="0098120A" w:rsidRPr="0098120A" w:rsidRDefault="0098120A" w:rsidP="00323512">
      <w:pPr>
        <w:numPr>
          <w:ilvl w:val="0"/>
          <w:numId w:val="35"/>
        </w:numPr>
        <w:rPr>
          <w:rFonts w:ascii="Calibri" w:hAnsi="Calibri" w:cs="Calibri"/>
          <w:szCs w:val="24"/>
          <w:lang w:val="fr-CA"/>
        </w:rPr>
      </w:pPr>
      <w:r w:rsidRPr="008549A6">
        <w:rPr>
          <w:rFonts w:ascii="Calibri" w:hAnsi="Calibri" w:cs="Calibri"/>
          <w:szCs w:val="24"/>
          <w:lang w:val="fr-CA"/>
        </w:rPr>
        <w:t>Lors de l’événement du 8 mars 2019</w:t>
      </w:r>
      <w:r>
        <w:rPr>
          <w:rFonts w:ascii="Calibri" w:hAnsi="Calibri" w:cs="Calibri"/>
          <w:szCs w:val="24"/>
          <w:lang w:val="fr-CA"/>
        </w:rPr>
        <w:t>, le lancement du film sur les femmes autochtones a été diffusé sur les réseaux sociaux, dans le journal local et à la télévision communautaire.</w:t>
      </w:r>
    </w:p>
    <w:p w:rsidR="0087426C" w:rsidRDefault="0087426C">
      <w:pPr>
        <w:suppressAutoHyphens w:val="0"/>
        <w:overflowPunct/>
        <w:autoSpaceDE/>
        <w:textAlignment w:val="auto"/>
        <w:rPr>
          <w:rFonts w:ascii="Calibri" w:eastAsia="Calibri" w:hAnsi="Calibri" w:cs="Calibri"/>
          <w:szCs w:val="24"/>
          <w:lang w:val="fr-CA"/>
        </w:rPr>
      </w:pPr>
      <w:r>
        <w:rPr>
          <w:rFonts w:cs="Calibri"/>
          <w:szCs w:val="24"/>
        </w:rPr>
        <w:br w:type="page"/>
      </w:r>
    </w:p>
    <w:p w:rsidR="008F261A" w:rsidRPr="009A1F37" w:rsidRDefault="003C62EE" w:rsidP="005426FA">
      <w:pPr>
        <w:pStyle w:val="Heading1"/>
        <w:rPr>
          <w:rFonts w:ascii="Lucida Handwriting" w:hAnsi="Lucida Handwriting"/>
          <w:sz w:val="26"/>
          <w:szCs w:val="26"/>
        </w:rPr>
      </w:pPr>
      <w:bookmarkStart w:id="47" w:name="_Toc9334478"/>
      <w:r w:rsidRPr="009A1F37">
        <w:rPr>
          <w:rFonts w:ascii="Lucida Handwriting" w:hAnsi="Lucida Handwriting"/>
          <w:sz w:val="26"/>
          <w:szCs w:val="26"/>
        </w:rPr>
        <w:lastRenderedPageBreak/>
        <w:t>RESSOURCES HUMAINES</w:t>
      </w:r>
      <w:bookmarkEnd w:id="47"/>
    </w:p>
    <w:p w:rsidR="008F261A" w:rsidRPr="004D46E0" w:rsidRDefault="008F261A" w:rsidP="003D00A2">
      <w:pPr>
        <w:jc w:val="both"/>
        <w:rPr>
          <w:rFonts w:ascii="Calibri" w:hAnsi="Calibri" w:cs="Calibri"/>
          <w:szCs w:val="24"/>
        </w:rPr>
      </w:pPr>
      <w:r w:rsidRPr="004D46E0">
        <w:rPr>
          <w:rFonts w:ascii="Calibri" w:hAnsi="Calibri" w:cs="Calibri"/>
          <w:szCs w:val="24"/>
        </w:rPr>
        <w:t xml:space="preserve">Pour </w:t>
      </w:r>
      <w:r w:rsidRPr="00842E06">
        <w:rPr>
          <w:rFonts w:ascii="Calibri" w:hAnsi="Calibri" w:cs="Calibri"/>
          <w:szCs w:val="24"/>
        </w:rPr>
        <w:t>l’année 201</w:t>
      </w:r>
      <w:r w:rsidR="00842E06" w:rsidRPr="00842E06">
        <w:rPr>
          <w:rFonts w:ascii="Calibri" w:hAnsi="Calibri" w:cs="Calibri"/>
          <w:szCs w:val="24"/>
        </w:rPr>
        <w:t>8</w:t>
      </w:r>
      <w:r w:rsidRPr="00842E06">
        <w:rPr>
          <w:rFonts w:ascii="Calibri" w:hAnsi="Calibri" w:cs="Calibri"/>
          <w:szCs w:val="24"/>
        </w:rPr>
        <w:t>-201</w:t>
      </w:r>
      <w:r w:rsidR="00842E06" w:rsidRPr="00842E06">
        <w:rPr>
          <w:rFonts w:ascii="Calibri" w:hAnsi="Calibri" w:cs="Calibri"/>
          <w:szCs w:val="24"/>
        </w:rPr>
        <w:t>9</w:t>
      </w:r>
      <w:r w:rsidRPr="004D46E0">
        <w:rPr>
          <w:rFonts w:ascii="Calibri" w:hAnsi="Calibri" w:cs="Calibri"/>
          <w:szCs w:val="24"/>
        </w:rPr>
        <w:t xml:space="preserve">, le CFM a compté sur </w:t>
      </w:r>
      <w:r w:rsidR="00441F71">
        <w:rPr>
          <w:rFonts w:ascii="Calibri" w:hAnsi="Calibri" w:cs="Calibri"/>
          <w:szCs w:val="24"/>
        </w:rPr>
        <w:t xml:space="preserve">une équipe </w:t>
      </w:r>
      <w:r w:rsidRPr="004D46E0">
        <w:rPr>
          <w:rFonts w:ascii="Calibri" w:hAnsi="Calibri" w:cs="Calibri"/>
          <w:szCs w:val="24"/>
        </w:rPr>
        <w:t>de travailleuses à temps plein</w:t>
      </w:r>
      <w:r w:rsidR="007D7A58" w:rsidRPr="004D46E0">
        <w:rPr>
          <w:rFonts w:ascii="Calibri" w:hAnsi="Calibri" w:cs="Calibri"/>
          <w:szCs w:val="24"/>
        </w:rPr>
        <w:t>, de contractuelles</w:t>
      </w:r>
      <w:r w:rsidRPr="004D46E0">
        <w:rPr>
          <w:rFonts w:ascii="Calibri" w:hAnsi="Calibri" w:cs="Calibri"/>
          <w:szCs w:val="24"/>
        </w:rPr>
        <w:t xml:space="preserve"> et </w:t>
      </w:r>
      <w:r w:rsidR="001F7D90" w:rsidRPr="008549A6">
        <w:rPr>
          <w:rFonts w:ascii="Calibri" w:hAnsi="Calibri" w:cs="Calibri"/>
          <w:szCs w:val="24"/>
        </w:rPr>
        <w:t xml:space="preserve">de </w:t>
      </w:r>
      <w:r w:rsidRPr="008549A6">
        <w:rPr>
          <w:rFonts w:ascii="Calibri" w:hAnsi="Calibri" w:cs="Calibri"/>
          <w:szCs w:val="24"/>
        </w:rPr>
        <w:t>deux stagiaires</w:t>
      </w:r>
      <w:r w:rsidR="001F7D90" w:rsidRPr="008549A6">
        <w:rPr>
          <w:rFonts w:ascii="Calibri" w:hAnsi="Calibri" w:cs="Calibri"/>
          <w:szCs w:val="24"/>
        </w:rPr>
        <w:t> :</w:t>
      </w:r>
      <w:r w:rsidR="00842E06">
        <w:rPr>
          <w:rFonts w:ascii="Calibri" w:hAnsi="Calibri" w:cs="Calibri"/>
          <w:szCs w:val="24"/>
        </w:rPr>
        <w:t xml:space="preserve"> printemps 2018</w:t>
      </w:r>
      <w:r w:rsidRPr="004D46E0">
        <w:rPr>
          <w:rFonts w:ascii="Calibri" w:hAnsi="Calibri" w:cs="Calibri"/>
          <w:szCs w:val="24"/>
        </w:rPr>
        <w:t xml:space="preserve"> et l’</w:t>
      </w:r>
      <w:r w:rsidR="007D7A58" w:rsidRPr="004D46E0">
        <w:rPr>
          <w:rFonts w:ascii="Calibri" w:hAnsi="Calibri" w:cs="Calibri"/>
          <w:szCs w:val="24"/>
        </w:rPr>
        <w:t>hiver/printemps 201</w:t>
      </w:r>
      <w:r w:rsidR="00842E06">
        <w:rPr>
          <w:rFonts w:ascii="Calibri" w:hAnsi="Calibri" w:cs="Calibri"/>
          <w:szCs w:val="24"/>
        </w:rPr>
        <w:t>9</w:t>
      </w:r>
      <w:r w:rsidR="00621678" w:rsidRPr="004D46E0">
        <w:rPr>
          <w:rFonts w:ascii="Calibri" w:hAnsi="Calibri" w:cs="Calibri"/>
          <w:szCs w:val="24"/>
        </w:rPr>
        <w:t>.</w:t>
      </w:r>
    </w:p>
    <w:p w:rsidR="007D7A58" w:rsidRPr="004D46E0" w:rsidRDefault="007D7A58" w:rsidP="006177F1">
      <w:pPr>
        <w:suppressAutoHyphens w:val="0"/>
        <w:overflowPunct/>
        <w:autoSpaceDN w:val="0"/>
        <w:adjustRightInd w:val="0"/>
        <w:textAlignment w:val="auto"/>
        <w:rPr>
          <w:rFonts w:ascii="Taz-Black" w:hAnsi="Taz-Black" w:cs="Taz-Black"/>
          <w:bCs/>
          <w:color w:val="231F20"/>
          <w:sz w:val="22"/>
          <w:szCs w:val="22"/>
          <w:lang w:eastAsia="fr-CA"/>
        </w:rPr>
      </w:pPr>
    </w:p>
    <w:p w:rsidR="00267875" w:rsidRPr="003E6ABC" w:rsidRDefault="0048503A" w:rsidP="00267875">
      <w:pPr>
        <w:jc w:val="both"/>
        <w:textAlignment w:val="auto"/>
        <w:rPr>
          <w:sz w:val="23"/>
          <w:lang w:val="fr-CA"/>
        </w:rPr>
      </w:pPr>
      <w:r w:rsidRPr="003E6ABC">
        <w:rPr>
          <w:noProof/>
          <w:sz w:val="23"/>
          <w:lang w:val="fr-CA" w:eastAsia="fr-CA"/>
        </w:rPr>
        <w:drawing>
          <wp:anchor distT="0" distB="0" distL="114300" distR="114300" simplePos="0" relativeHeight="251653120" behindDoc="1" locked="0" layoutInCell="1" allowOverlap="1">
            <wp:simplePos x="0" y="0"/>
            <wp:positionH relativeFrom="margin">
              <wp:posOffset>4158615</wp:posOffset>
            </wp:positionH>
            <wp:positionV relativeFrom="paragraph">
              <wp:posOffset>5080</wp:posOffset>
            </wp:positionV>
            <wp:extent cx="2428875" cy="1743075"/>
            <wp:effectExtent l="0" t="0" r="9525" b="9525"/>
            <wp:wrapTight wrapText="bothSides">
              <wp:wrapPolygon edited="0">
                <wp:start x="0" y="0"/>
                <wp:lineTo x="0" y="21482"/>
                <wp:lineTo x="21515" y="21482"/>
                <wp:lineTo x="21515" y="0"/>
                <wp:lineTo x="0" y="0"/>
              </wp:wrapPolygon>
            </wp:wrapTight>
            <wp:docPr id="9" name="Image 9" descr="P:\Mes images\AGA 2018\IMG_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es images\AGA 2018\IMG_179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8875" cy="1743075"/>
                    </a:xfrm>
                    <a:prstGeom prst="rect">
                      <a:avLst/>
                    </a:prstGeom>
                    <a:noFill/>
                    <a:ln>
                      <a:noFill/>
                    </a:ln>
                  </pic:spPr>
                </pic:pic>
              </a:graphicData>
            </a:graphic>
          </wp:anchor>
        </w:drawing>
      </w:r>
      <w:r w:rsidR="00267875" w:rsidRPr="009B2550">
        <w:rPr>
          <w:rFonts w:ascii="Lucida Handwriting" w:hAnsi="Lucida Handwriting"/>
          <w:b/>
          <w:sz w:val="22"/>
          <w:szCs w:val="24"/>
        </w:rPr>
        <w:t>Angèle Laroche</w:t>
      </w:r>
      <w:r w:rsidR="000814F4">
        <w:rPr>
          <w:sz w:val="23"/>
        </w:rPr>
        <w:t>, en poste de</w:t>
      </w:r>
      <w:r w:rsidR="00267875" w:rsidRPr="004D46E0">
        <w:rPr>
          <w:sz w:val="23"/>
        </w:rPr>
        <w:t xml:space="preserve"> 2007</w:t>
      </w:r>
      <w:r w:rsidR="000814F4">
        <w:rPr>
          <w:sz w:val="23"/>
        </w:rPr>
        <w:t>à mai 2018</w:t>
      </w:r>
    </w:p>
    <w:p w:rsidR="00267875" w:rsidRPr="004D46E0" w:rsidRDefault="00267875" w:rsidP="00267875">
      <w:pPr>
        <w:jc w:val="both"/>
        <w:textAlignment w:val="auto"/>
      </w:pPr>
      <w:r w:rsidRPr="009B2550">
        <w:rPr>
          <w:rFonts w:ascii="Lucida Handwriting" w:hAnsi="Lucida Handwriting"/>
          <w:b/>
          <w:sz w:val="22"/>
          <w:szCs w:val="24"/>
        </w:rPr>
        <w:t>Chantal Pinard</w:t>
      </w:r>
      <w:r w:rsidRPr="004D46E0">
        <w:t>, en poste depuis 2009</w:t>
      </w:r>
    </w:p>
    <w:p w:rsidR="00267875" w:rsidRPr="004D46E0" w:rsidRDefault="00267875" w:rsidP="00267875">
      <w:pPr>
        <w:jc w:val="both"/>
        <w:textAlignment w:val="auto"/>
      </w:pPr>
      <w:r w:rsidRPr="009B2550">
        <w:rPr>
          <w:rFonts w:ascii="Lucida Handwriting" w:hAnsi="Lucida Handwriting"/>
          <w:b/>
          <w:sz w:val="22"/>
          <w:szCs w:val="24"/>
        </w:rPr>
        <w:t>Hélène Francoeur</w:t>
      </w:r>
      <w:r w:rsidRPr="004D46E0">
        <w:rPr>
          <w:b/>
          <w:bCs/>
        </w:rPr>
        <w:t xml:space="preserve">, </w:t>
      </w:r>
      <w:r w:rsidRPr="004D46E0">
        <w:t>en poste depuis 1998</w:t>
      </w:r>
    </w:p>
    <w:p w:rsidR="00267875" w:rsidRPr="004D46E0" w:rsidRDefault="00267875" w:rsidP="00267875">
      <w:pPr>
        <w:tabs>
          <w:tab w:val="left" w:pos="4008"/>
        </w:tabs>
        <w:textAlignment w:val="auto"/>
      </w:pPr>
      <w:r w:rsidRPr="009B2550">
        <w:rPr>
          <w:rFonts w:ascii="Lucida Handwriting" w:hAnsi="Lucida Handwriting"/>
          <w:b/>
          <w:sz w:val="22"/>
          <w:szCs w:val="24"/>
        </w:rPr>
        <w:t>Lucie Pouliot</w:t>
      </w:r>
      <w:r w:rsidRPr="004D46E0">
        <w:rPr>
          <w:b/>
          <w:bCs/>
        </w:rPr>
        <w:t>,</w:t>
      </w:r>
      <w:r w:rsidRPr="004D46E0">
        <w:t xml:space="preserve"> en poste depuis 2003</w:t>
      </w:r>
    </w:p>
    <w:p w:rsidR="00BA30F2" w:rsidRDefault="00BA30F2" w:rsidP="00267875">
      <w:pPr>
        <w:tabs>
          <w:tab w:val="left" w:pos="4008"/>
        </w:tabs>
        <w:textAlignment w:val="auto"/>
      </w:pPr>
      <w:r w:rsidRPr="0002053A">
        <w:rPr>
          <w:rFonts w:ascii="Lucida Handwriting" w:hAnsi="Lucida Handwriting"/>
          <w:b/>
          <w:sz w:val="22"/>
          <w:szCs w:val="24"/>
        </w:rPr>
        <w:t xml:space="preserve">Véronique </w:t>
      </w:r>
      <w:r w:rsidR="00781F63" w:rsidRPr="0002053A">
        <w:rPr>
          <w:rFonts w:ascii="Lucida Handwriting" w:hAnsi="Lucida Handwriting"/>
          <w:b/>
          <w:sz w:val="22"/>
          <w:szCs w:val="24"/>
        </w:rPr>
        <w:t>Latulippe</w:t>
      </w:r>
      <w:r w:rsidRPr="004D46E0">
        <w:rPr>
          <w:b/>
          <w:bCs/>
        </w:rPr>
        <w:t>,</w:t>
      </w:r>
      <w:r w:rsidRPr="004D46E0">
        <w:t xml:space="preserve"> en poste depuis</w:t>
      </w:r>
      <w:r w:rsidR="006177F1" w:rsidRPr="004D46E0">
        <w:t xml:space="preserve"> novembre 2017</w:t>
      </w:r>
    </w:p>
    <w:p w:rsidR="00267875" w:rsidRPr="004D46E0" w:rsidRDefault="00572288" w:rsidP="00267875">
      <w:pPr>
        <w:tabs>
          <w:tab w:val="left" w:pos="4008"/>
        </w:tabs>
        <w:textAlignment w:val="auto"/>
      </w:pPr>
      <w:r>
        <w:rPr>
          <w:rFonts w:ascii="Lucida Handwriting" w:hAnsi="Lucida Handwriting"/>
          <w:b/>
          <w:sz w:val="22"/>
          <w:szCs w:val="24"/>
        </w:rPr>
        <w:t xml:space="preserve">Charly </w:t>
      </w:r>
      <w:proofErr w:type="spellStart"/>
      <w:proofErr w:type="gramStart"/>
      <w:r w:rsidR="00781F63">
        <w:rPr>
          <w:rFonts w:ascii="Lucida Handwriting" w:hAnsi="Lucida Handwriting"/>
          <w:b/>
          <w:sz w:val="22"/>
          <w:szCs w:val="24"/>
        </w:rPr>
        <w:t>Frenière</w:t>
      </w:r>
      <w:proofErr w:type="spellEnd"/>
      <w:r w:rsidR="00781F63">
        <w:rPr>
          <w:rFonts w:ascii="Lucida Handwriting" w:hAnsi="Lucida Handwriting"/>
          <w:b/>
          <w:sz w:val="22"/>
          <w:szCs w:val="24"/>
        </w:rPr>
        <w:t xml:space="preserve"> </w:t>
      </w:r>
      <w:r>
        <w:rPr>
          <w:rFonts w:ascii="Lucida Handwriting" w:hAnsi="Lucida Handwriting"/>
          <w:b/>
          <w:sz w:val="22"/>
          <w:szCs w:val="24"/>
        </w:rPr>
        <w:t xml:space="preserve"> Boulianne</w:t>
      </w:r>
      <w:proofErr w:type="gramEnd"/>
      <w:r w:rsidR="007D7A58" w:rsidRPr="004D46E0">
        <w:t xml:space="preserve">, stagiaire de </w:t>
      </w:r>
      <w:r w:rsidR="00C40CF5">
        <w:t>septembre à décembre</w:t>
      </w:r>
      <w:r w:rsidR="007D7A58" w:rsidRPr="004D46E0">
        <w:t xml:space="preserve"> 201</w:t>
      </w:r>
      <w:r w:rsidR="000814F4">
        <w:t>8</w:t>
      </w:r>
    </w:p>
    <w:p w:rsidR="00267875" w:rsidRPr="004D46E0" w:rsidRDefault="000814F4" w:rsidP="00267875">
      <w:pPr>
        <w:tabs>
          <w:tab w:val="left" w:pos="4008"/>
        </w:tabs>
        <w:textAlignment w:val="auto"/>
      </w:pPr>
      <w:r>
        <w:rPr>
          <w:rFonts w:ascii="Lucida Handwriting" w:hAnsi="Lucida Handwriting"/>
          <w:b/>
          <w:sz w:val="22"/>
          <w:szCs w:val="24"/>
        </w:rPr>
        <w:t>Katherine Croteau</w:t>
      </w:r>
      <w:r w:rsidR="00267875" w:rsidRPr="004D46E0">
        <w:rPr>
          <w:b/>
        </w:rPr>
        <w:t>,</w:t>
      </w:r>
      <w:r w:rsidR="007D7A58" w:rsidRPr="004D46E0">
        <w:t xml:space="preserve"> stagiaire de janvier à mai 201</w:t>
      </w:r>
      <w:r>
        <w:t>9</w:t>
      </w:r>
    </w:p>
    <w:p w:rsidR="00650466" w:rsidRDefault="00650466" w:rsidP="00267875">
      <w:pPr>
        <w:tabs>
          <w:tab w:val="left" w:pos="4008"/>
        </w:tabs>
        <w:textAlignment w:val="auto"/>
      </w:pPr>
    </w:p>
    <w:p w:rsidR="00194963" w:rsidRPr="00194963" w:rsidRDefault="00194963" w:rsidP="00194963">
      <w:pPr>
        <w:pStyle w:val="Heading4"/>
        <w:rPr>
          <w:rFonts w:ascii="Lucida Handwriting" w:hAnsi="Lucida Handwriting"/>
          <w:i w:val="0"/>
          <w:u w:val="none"/>
        </w:rPr>
      </w:pPr>
      <w:bookmarkStart w:id="48" w:name="_Toc9334479"/>
      <w:r w:rsidRPr="00194963">
        <w:rPr>
          <w:rFonts w:ascii="Lucida Handwriting" w:hAnsi="Lucida Handwriting"/>
          <w:i w:val="0"/>
          <w:u w:val="none"/>
        </w:rPr>
        <w:t>Politique de frais de vie sociale</w:t>
      </w:r>
      <w:bookmarkEnd w:id="48"/>
    </w:p>
    <w:p w:rsidR="00194963" w:rsidRDefault="00194963" w:rsidP="00267875">
      <w:pPr>
        <w:tabs>
          <w:tab w:val="left" w:pos="4008"/>
        </w:tabs>
        <w:textAlignment w:val="auto"/>
      </w:pPr>
      <w:r w:rsidRPr="005E294D">
        <w:t>Le Centre s’est doté d’une politique de frais de vie soc</w:t>
      </w:r>
      <w:r w:rsidR="005E294D" w:rsidRPr="005E294D">
        <w:t>iale assurant ainsi une ligne de dépense équitable pour le CA et l’équipe de travail.</w:t>
      </w:r>
    </w:p>
    <w:p w:rsidR="00194963" w:rsidRDefault="00194963" w:rsidP="00267875">
      <w:pPr>
        <w:tabs>
          <w:tab w:val="left" w:pos="4008"/>
        </w:tabs>
        <w:textAlignment w:val="auto"/>
      </w:pPr>
    </w:p>
    <w:p w:rsidR="002512AB" w:rsidRPr="002512AB" w:rsidRDefault="002512AB" w:rsidP="002512AB">
      <w:pPr>
        <w:pStyle w:val="Heading4"/>
        <w:rPr>
          <w:rFonts w:ascii="Lucida Handwriting" w:hAnsi="Lucida Handwriting"/>
          <w:i w:val="0"/>
          <w:u w:val="none"/>
        </w:rPr>
      </w:pPr>
      <w:bookmarkStart w:id="49" w:name="_Toc9334480"/>
      <w:r w:rsidRPr="002512AB">
        <w:rPr>
          <w:rFonts w:ascii="Lucida Handwriting" w:hAnsi="Lucida Handwriting"/>
          <w:i w:val="0"/>
          <w:u w:val="none"/>
        </w:rPr>
        <w:t>Mode de gestion</w:t>
      </w:r>
      <w:bookmarkEnd w:id="49"/>
    </w:p>
    <w:p w:rsidR="008108B6" w:rsidRPr="008108B6" w:rsidRDefault="002512AB" w:rsidP="00F37E99">
      <w:pPr>
        <w:tabs>
          <w:tab w:val="left" w:pos="4008"/>
        </w:tabs>
        <w:jc w:val="both"/>
        <w:rPr>
          <w:lang w:val="fr-CA"/>
        </w:rPr>
      </w:pPr>
      <w:r w:rsidRPr="008549A6">
        <w:t>E</w:t>
      </w:r>
      <w:r w:rsidR="00441F71" w:rsidRPr="008549A6">
        <w:t xml:space="preserve">n </w:t>
      </w:r>
      <w:r w:rsidR="00D56354" w:rsidRPr="008549A6">
        <w:t>juin 2018</w:t>
      </w:r>
      <w:r w:rsidR="00441F71" w:rsidRPr="008549A6">
        <w:t xml:space="preserve">, le CA et l’équipe </w:t>
      </w:r>
      <w:r w:rsidR="008108B6" w:rsidRPr="008549A6">
        <w:t>ont adopté un</w:t>
      </w:r>
      <w:r w:rsidR="00D56354" w:rsidRPr="008549A6">
        <w:t xml:space="preserve"> guide de gestion en mode de </w:t>
      </w:r>
      <w:proofErr w:type="spellStart"/>
      <w:r w:rsidR="00D56354" w:rsidRPr="008549A6">
        <w:t>COGESTION</w:t>
      </w:r>
      <w:r w:rsidR="008108B6" w:rsidRPr="008549A6">
        <w:t>.</w:t>
      </w:r>
      <w:r w:rsidR="008F0922" w:rsidRPr="008549A6">
        <w:t>Ce</w:t>
      </w:r>
      <w:proofErr w:type="spellEnd"/>
      <w:r w:rsidR="008F0922" w:rsidRPr="008549A6">
        <w:t xml:space="preserve"> guide est </w:t>
      </w:r>
      <w:r w:rsidR="008108B6" w:rsidRPr="008549A6">
        <w:t xml:space="preserve">le résultat d’une démarche de concertation ralliant la gestion féministe et la mission du Centre des femmes. </w:t>
      </w:r>
      <w:r w:rsidR="008108B6" w:rsidRPr="008549A6">
        <w:rPr>
          <w:lang w:val="fr-CA"/>
        </w:rPr>
        <w:t xml:space="preserve">Le mode de cogestion est à la base « sur mesure » adapté à la réalité et aux besoins du CFM. Il vise une gestion partageant le pouvoir, la prise de décision et les responsabilités, entre l’équipe de travail et le conseil d’administration.  Le conseil d’administration a pour rôle de représenter les membres de l’organisation. C’est le type de décision qui différencie les pouvoirs du CA et ceux de l’équipe, c’est-à-dire que l’un n’a pas de pouvoir hiérarchique sur l’autre. Chacune de ses deux instances </w:t>
      </w:r>
      <w:proofErr w:type="gramStart"/>
      <w:r w:rsidR="008108B6" w:rsidRPr="008549A6">
        <w:rPr>
          <w:lang w:val="fr-CA"/>
        </w:rPr>
        <w:t>a</w:t>
      </w:r>
      <w:proofErr w:type="gramEnd"/>
      <w:r w:rsidR="008108B6" w:rsidRPr="008549A6">
        <w:rPr>
          <w:lang w:val="fr-CA"/>
        </w:rPr>
        <w:t xml:space="preserve"> ses </w:t>
      </w:r>
      <w:r w:rsidR="008F0922" w:rsidRPr="008549A6">
        <w:rPr>
          <w:lang w:val="fr-CA"/>
        </w:rPr>
        <w:t xml:space="preserve">propres </w:t>
      </w:r>
      <w:r w:rsidR="008108B6" w:rsidRPr="008549A6">
        <w:rPr>
          <w:lang w:val="fr-CA"/>
        </w:rPr>
        <w:t>champs de décision et d’action</w:t>
      </w:r>
      <w:r w:rsidR="008F0922" w:rsidRPr="008549A6">
        <w:rPr>
          <w:lang w:val="fr-CA"/>
        </w:rPr>
        <w:t>s</w:t>
      </w:r>
      <w:r w:rsidR="008108B6" w:rsidRPr="008549A6">
        <w:rPr>
          <w:lang w:val="fr-CA"/>
        </w:rPr>
        <w:t xml:space="preserve"> et les instances se retrouvent « </w:t>
      </w:r>
      <w:proofErr w:type="spellStart"/>
      <w:r w:rsidR="008108B6" w:rsidRPr="008549A6">
        <w:rPr>
          <w:lang w:val="fr-CA"/>
        </w:rPr>
        <w:t>co</w:t>
      </w:r>
      <w:proofErr w:type="spellEnd"/>
      <w:r w:rsidR="008108B6" w:rsidRPr="008549A6">
        <w:rPr>
          <w:lang w:val="fr-CA"/>
        </w:rPr>
        <w:t>-décideuses » dans d’autres champs.  Au cours de l’année</w:t>
      </w:r>
      <w:r w:rsidR="008F0922" w:rsidRPr="008549A6">
        <w:rPr>
          <w:lang w:val="fr-CA"/>
        </w:rPr>
        <w:t>,</w:t>
      </w:r>
      <w:r w:rsidR="008108B6" w:rsidRPr="008549A6">
        <w:rPr>
          <w:lang w:val="fr-CA"/>
        </w:rPr>
        <w:t xml:space="preserve"> nous avons eu 7 rencontres de CA o</w:t>
      </w:r>
      <w:r w:rsidR="008F0922" w:rsidRPr="008549A6">
        <w:rPr>
          <w:lang w:val="fr-CA"/>
        </w:rPr>
        <w:t>ù</w:t>
      </w:r>
      <w:r w:rsidR="008108B6" w:rsidRPr="008549A6">
        <w:rPr>
          <w:lang w:val="fr-CA"/>
        </w:rPr>
        <w:t xml:space="preserve"> 7 membres élus </w:t>
      </w:r>
      <w:proofErr w:type="gramStart"/>
      <w:r w:rsidR="008108B6" w:rsidRPr="008549A6">
        <w:rPr>
          <w:lang w:val="fr-CA"/>
        </w:rPr>
        <w:t>et  les</w:t>
      </w:r>
      <w:proofErr w:type="gramEnd"/>
      <w:r w:rsidR="008108B6" w:rsidRPr="008549A6">
        <w:rPr>
          <w:lang w:val="fr-CA"/>
        </w:rPr>
        <w:t xml:space="preserve"> 2 </w:t>
      </w:r>
      <w:proofErr w:type="spellStart"/>
      <w:r w:rsidR="008108B6" w:rsidRPr="008549A6">
        <w:rPr>
          <w:lang w:val="fr-CA"/>
        </w:rPr>
        <w:t>co</w:t>
      </w:r>
      <w:proofErr w:type="spellEnd"/>
      <w:r w:rsidR="008108B6" w:rsidRPr="008549A6">
        <w:rPr>
          <w:lang w:val="fr-CA"/>
        </w:rPr>
        <w:t>-coordonnatrices siègent sans droit de vote</w:t>
      </w:r>
      <w:r w:rsidR="008F0922" w:rsidRPr="008549A6">
        <w:rPr>
          <w:lang w:val="fr-CA"/>
        </w:rPr>
        <w:t>,</w:t>
      </w:r>
      <w:r w:rsidR="008108B6" w:rsidRPr="008549A6">
        <w:rPr>
          <w:lang w:val="fr-CA"/>
        </w:rPr>
        <w:t xml:space="preserve"> et 3 cogestion</w:t>
      </w:r>
      <w:r w:rsidR="005E294D" w:rsidRPr="008549A6">
        <w:rPr>
          <w:lang w:val="fr-CA"/>
        </w:rPr>
        <w:t>s</w:t>
      </w:r>
      <w:r w:rsidR="008108B6" w:rsidRPr="008549A6">
        <w:rPr>
          <w:lang w:val="fr-CA"/>
        </w:rPr>
        <w:t xml:space="preserve"> o</w:t>
      </w:r>
      <w:r w:rsidR="008F0922" w:rsidRPr="008549A6">
        <w:rPr>
          <w:lang w:val="fr-CA"/>
        </w:rPr>
        <w:t>ù</w:t>
      </w:r>
      <w:r w:rsidR="008108B6" w:rsidRPr="008549A6">
        <w:rPr>
          <w:lang w:val="fr-CA"/>
        </w:rPr>
        <w:t xml:space="preserve"> les 4 travailleuses</w:t>
      </w:r>
      <w:r w:rsidR="005E294D" w:rsidRPr="008549A6">
        <w:rPr>
          <w:lang w:val="fr-CA"/>
        </w:rPr>
        <w:t xml:space="preserve"> sont également </w:t>
      </w:r>
      <w:proofErr w:type="spellStart"/>
      <w:r w:rsidR="008108B6" w:rsidRPr="008549A6">
        <w:rPr>
          <w:lang w:val="fr-CA"/>
        </w:rPr>
        <w:t>présentes</w:t>
      </w:r>
      <w:r w:rsidR="005E294D">
        <w:rPr>
          <w:lang w:val="fr-CA"/>
        </w:rPr>
        <w:t>avec</w:t>
      </w:r>
      <w:proofErr w:type="spellEnd"/>
      <w:r w:rsidR="005E294D">
        <w:rPr>
          <w:lang w:val="fr-CA"/>
        </w:rPr>
        <w:t xml:space="preserve"> droit de vote.</w:t>
      </w:r>
    </w:p>
    <w:p w:rsidR="00441F71" w:rsidRPr="008108B6" w:rsidRDefault="00441F71" w:rsidP="00267875">
      <w:pPr>
        <w:tabs>
          <w:tab w:val="left" w:pos="4008"/>
        </w:tabs>
        <w:textAlignment w:val="auto"/>
        <w:rPr>
          <w:lang w:val="fr-CA"/>
        </w:rPr>
      </w:pPr>
    </w:p>
    <w:p w:rsidR="003D00A2" w:rsidRPr="002512AB" w:rsidRDefault="002512AB" w:rsidP="00535964">
      <w:pPr>
        <w:pStyle w:val="Heading4"/>
        <w:rPr>
          <w:rFonts w:ascii="Lucida Handwriting" w:hAnsi="Lucida Handwriting"/>
          <w:i w:val="0"/>
          <w:u w:val="none"/>
        </w:rPr>
      </w:pPr>
      <w:bookmarkStart w:id="50" w:name="_Toc9334481"/>
      <w:r>
        <w:rPr>
          <w:rFonts w:ascii="Lucida Handwriting" w:hAnsi="Lucida Handwriting"/>
          <w:i w:val="0"/>
          <w:u w:val="none"/>
        </w:rPr>
        <w:t>Bénévolat</w:t>
      </w:r>
      <w:bookmarkEnd w:id="50"/>
    </w:p>
    <w:p w:rsidR="003D00A2" w:rsidRPr="008549A6" w:rsidRDefault="0087426C" w:rsidP="003D00A2">
      <w:pPr>
        <w:pStyle w:val="BodyText"/>
      </w:pPr>
      <w:r>
        <w:rPr>
          <w:noProof/>
          <w:lang w:val="fr-CA" w:eastAsia="fr-CA"/>
        </w:rPr>
        <w:drawing>
          <wp:anchor distT="0" distB="0" distL="114300" distR="114300" simplePos="0" relativeHeight="251660288" behindDoc="0" locked="0" layoutInCell="1" allowOverlap="1">
            <wp:simplePos x="0" y="0"/>
            <wp:positionH relativeFrom="margin">
              <wp:posOffset>2621915</wp:posOffset>
            </wp:positionH>
            <wp:positionV relativeFrom="paragraph">
              <wp:posOffset>2131695</wp:posOffset>
            </wp:positionV>
            <wp:extent cx="4234815" cy="2435860"/>
            <wp:effectExtent l="0" t="0" r="13335" b="2540"/>
            <wp:wrapSquare wrapText="bothSides"/>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46C0D" w:rsidRPr="003E6ABC">
        <w:rPr>
          <w:noProof/>
          <w:lang w:val="fr-CA" w:eastAsia="fr-CA"/>
        </w:rPr>
        <w:drawing>
          <wp:anchor distT="0" distB="0" distL="114300" distR="114300" simplePos="0" relativeHeight="251656192" behindDoc="1" locked="0" layoutInCell="1" allowOverlap="1">
            <wp:simplePos x="0" y="0"/>
            <wp:positionH relativeFrom="margin">
              <wp:align>left</wp:align>
            </wp:positionH>
            <wp:positionV relativeFrom="paragraph">
              <wp:posOffset>5715</wp:posOffset>
            </wp:positionV>
            <wp:extent cx="2547620" cy="1910715"/>
            <wp:effectExtent l="0" t="0" r="5080" b="0"/>
            <wp:wrapTight wrapText="bothSides">
              <wp:wrapPolygon edited="0">
                <wp:start x="0" y="0"/>
                <wp:lineTo x="0" y="21320"/>
                <wp:lineTo x="21482" y="21320"/>
                <wp:lineTo x="21482" y="0"/>
                <wp:lineTo x="0" y="0"/>
              </wp:wrapPolygon>
            </wp:wrapTight>
            <wp:docPr id="8" name="Image 8" descr="P:\Mes images\Fête des bénévoles\Fête des bénévoles 2018\IMG_1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s images\Fête des bénévoles\Fête des bénévoles 2018\IMG_184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7620" cy="1910715"/>
                    </a:xfrm>
                    <a:prstGeom prst="rect">
                      <a:avLst/>
                    </a:prstGeom>
                    <a:noFill/>
                    <a:ln>
                      <a:noFill/>
                    </a:ln>
                  </pic:spPr>
                </pic:pic>
              </a:graphicData>
            </a:graphic>
          </wp:anchor>
        </w:drawing>
      </w:r>
      <w:r w:rsidR="003D00A2" w:rsidRPr="004D46E0">
        <w:t>L’accomplissement de la mission du CFM passe, indéniablement, par le bénévolat de ses participantes.  Le bénévolat au CFM se fait sous forme d’implication sur des comités ou pour apporter de l’aide ponctuelle, lors de réalisation de projets. L’organisme se fait un devoir de rencontrer chaque femme désireuse de s’impliquer au CFM. C</w:t>
      </w:r>
      <w:r w:rsidR="00482E21">
        <w:t>haqu</w:t>
      </w:r>
      <w:r w:rsidR="003D00A2" w:rsidRPr="004D46E0">
        <w:t xml:space="preserve">e participante est rencontrée par une travailleuse qui lui explique l’organisme, ses attentes et ses besoins, mais également qui vérifie les attentes et les besoins de cette candidate bénévole. Selon le domaine dans lequel la bénévole choisit de s’investir, elle pourra être amenée à faire partie d’un comité. De plus, des formations lui seront données et l’assistance d’une travailleuse lui sera fournie pour la soutenir dans son </w:t>
      </w:r>
      <w:r w:rsidR="003D00A2" w:rsidRPr="004D46E0">
        <w:lastRenderedPageBreak/>
        <w:t xml:space="preserve">implication. Une évaluation de sa satisfaction ou un bilan sera fait régulièrement. Le Centre organise, chaque année, une fête des bénévoles en signe de reconnaissance de </w:t>
      </w:r>
      <w:r w:rsidR="00323512">
        <w:t>leur implication. Cette année, 2</w:t>
      </w:r>
      <w:r w:rsidR="008A74E7">
        <w:t>9</w:t>
      </w:r>
      <w:r w:rsidR="003D00A2" w:rsidRPr="004D46E0">
        <w:t xml:space="preserve"> femmes ont participé à cette fête au restaurant </w:t>
      </w:r>
      <w:r w:rsidR="008A74E7">
        <w:t xml:space="preserve">« La Table d’Alain Roger » </w:t>
      </w:r>
      <w:r w:rsidR="003D00A2" w:rsidRPr="004D46E0">
        <w:t>de Magog.   Enfin, à l’occasion de leur anniversaire de naissance, des vœux leur sont envoyés</w:t>
      </w:r>
      <w:r w:rsidR="008A74E7">
        <w:t xml:space="preserve"> et les </w:t>
      </w:r>
      <w:r w:rsidR="008A74E7" w:rsidRPr="008549A6">
        <w:t xml:space="preserve">bénévoles sont invitées à la dernière pause-café du jeudi afin de partager le gâteau qui est offert.  En terminant, </w:t>
      </w:r>
      <w:r w:rsidR="00323512" w:rsidRPr="008549A6">
        <w:t>huit</w:t>
      </w:r>
      <w:r w:rsidR="008F0922" w:rsidRPr="008549A6">
        <w:t>8</w:t>
      </w:r>
      <w:r w:rsidR="003D00A2" w:rsidRPr="008549A6">
        <w:t xml:space="preserve"> bénévoles du CFM étaient présentes au Gala des bénévoles de la Ville de Magog.</w:t>
      </w:r>
    </w:p>
    <w:p w:rsidR="003D00A2" w:rsidRPr="008549A6" w:rsidRDefault="003D00A2" w:rsidP="003D00A2">
      <w:pPr>
        <w:rPr>
          <w:b/>
          <w:sz w:val="22"/>
          <w:szCs w:val="22"/>
        </w:rPr>
      </w:pPr>
    </w:p>
    <w:p w:rsidR="003D00A2" w:rsidRPr="004D46E0" w:rsidRDefault="003D00A2" w:rsidP="003D00A2">
      <w:pPr>
        <w:pStyle w:val="BodyText"/>
      </w:pPr>
      <w:r w:rsidRPr="008549A6">
        <w:t xml:space="preserve">Le CFM devrait grandement couper dans son offre des services et des activités s’il était privé de ses bénévoles. En effet, cette année, </w:t>
      </w:r>
      <w:r w:rsidR="00830666" w:rsidRPr="008549A6">
        <w:rPr>
          <w:b/>
        </w:rPr>
        <w:t>47</w:t>
      </w:r>
      <w:r w:rsidRPr="008549A6">
        <w:rPr>
          <w:b/>
        </w:rPr>
        <w:t xml:space="preserve"> bénévoles </w:t>
      </w:r>
      <w:r w:rsidRPr="008549A6">
        <w:t xml:space="preserve">se sont </w:t>
      </w:r>
      <w:proofErr w:type="spellStart"/>
      <w:proofErr w:type="gramStart"/>
      <w:r w:rsidRPr="008549A6">
        <w:t>impliquées,donnant</w:t>
      </w:r>
      <w:proofErr w:type="spellEnd"/>
      <w:proofErr w:type="gramEnd"/>
      <w:r w:rsidRPr="008549A6">
        <w:t xml:space="preserve"> pas moins de </w:t>
      </w:r>
      <w:r w:rsidR="00BB1C4D" w:rsidRPr="008549A6">
        <w:rPr>
          <w:b/>
        </w:rPr>
        <w:t>3</w:t>
      </w:r>
      <w:r w:rsidR="004052C1">
        <w:rPr>
          <w:b/>
        </w:rPr>
        <w:t>602</w:t>
      </w:r>
      <w:r w:rsidRPr="008549A6">
        <w:rPr>
          <w:b/>
        </w:rPr>
        <w:t xml:space="preserve"> heures</w:t>
      </w:r>
      <w:r w:rsidRPr="008549A6">
        <w:t xml:space="preserve"> de leur temps</w:t>
      </w:r>
      <w:r w:rsidR="003C7EB8" w:rsidRPr="008549A6">
        <w:t>,</w:t>
      </w:r>
      <w:r w:rsidRPr="008549A6">
        <w:t xml:space="preserve"> et ce, sans compter les heures bénévoles des animatrices extérieures</w:t>
      </w:r>
      <w:r w:rsidR="00720A8F" w:rsidRPr="008549A6">
        <w:t>,</w:t>
      </w:r>
      <w:r w:rsidRPr="008549A6">
        <w:t xml:space="preserve"> compte tenu de leur maigre revenu pour les ateliers de qualité qu’elles donnent. Encore une fois, dans le</w:t>
      </w:r>
      <w:r w:rsidRPr="004D46E0">
        <w:t xml:space="preserve"> feu de l’action ou par l’habitude bien féminine de donner sans compter, certaines statistiques se perdent et tombent dans l'oubli. Résultat, des heures se retrouvent non comptabilisées. Les participantes ont donné ces heures de bénévolat</w:t>
      </w:r>
      <w:r w:rsidR="003C7EB8" w:rsidRPr="004D46E0">
        <w:t>,</w:t>
      </w:r>
      <w:r w:rsidRPr="004D46E0">
        <w:t xml:space="preserve"> car elles croient au CFM. Notons que toutes ces heures de bénévolat représentent plus que le salaire d'une travailleuse à plein temps, pour une année. Merci encore à chacune pour son implication, qu’elle soit dans les comités ou lors d’une activité !</w:t>
      </w:r>
    </w:p>
    <w:p w:rsidR="00A32AC4" w:rsidRPr="004D46E0" w:rsidRDefault="00A32AC4" w:rsidP="003E3C7C">
      <w:pPr>
        <w:pStyle w:val="ListParagraph"/>
        <w:spacing w:after="0" w:line="240" w:lineRule="auto"/>
        <w:ind w:left="0"/>
        <w:contextualSpacing/>
        <w:rPr>
          <w:rFonts w:ascii="Times New Roman" w:hAnsi="Times New Roman"/>
          <w:b/>
        </w:rPr>
      </w:pPr>
    </w:p>
    <w:p w:rsidR="00D8010B" w:rsidRPr="004D46E0" w:rsidRDefault="00016119" w:rsidP="00016119">
      <w:pPr>
        <w:pStyle w:val="Heading1"/>
        <w:jc w:val="center"/>
        <w:rPr>
          <w:rFonts w:ascii="Lucida Handwriting" w:hAnsi="Lucida Handwriting"/>
          <w:sz w:val="26"/>
          <w:szCs w:val="26"/>
        </w:rPr>
      </w:pPr>
      <w:bookmarkStart w:id="51" w:name="_Toc9334482"/>
      <w:r w:rsidRPr="004D46E0">
        <w:rPr>
          <w:rFonts w:ascii="Lucida Handwriting" w:hAnsi="Lucida Handwriting"/>
          <w:sz w:val="26"/>
          <w:szCs w:val="26"/>
        </w:rPr>
        <w:t>Notre implication avec les organismes</w:t>
      </w:r>
      <w:r w:rsidR="00D8010B" w:rsidRPr="004D46E0">
        <w:rPr>
          <w:rFonts w:ascii="Lucida Handwriting" w:hAnsi="Lucida Handwriting"/>
          <w:sz w:val="26"/>
          <w:szCs w:val="26"/>
        </w:rPr>
        <w:t xml:space="preserve"> communautaires</w:t>
      </w:r>
      <w:bookmarkEnd w:id="51"/>
    </w:p>
    <w:p w:rsidR="00C54918" w:rsidRPr="004D46E0" w:rsidRDefault="00C54918" w:rsidP="00DA2125">
      <w:pPr>
        <w:rPr>
          <w:b/>
          <w:sz w:val="22"/>
          <w:szCs w:val="22"/>
        </w:rPr>
      </w:pPr>
    </w:p>
    <w:p w:rsidR="007B7EC5" w:rsidRPr="004D46E0" w:rsidRDefault="007B7EC5" w:rsidP="00016119">
      <w:pPr>
        <w:pStyle w:val="Heading4"/>
        <w:rPr>
          <w:rFonts w:ascii="Lucida Handwriting" w:hAnsi="Lucida Handwriting"/>
          <w:i w:val="0"/>
          <w:u w:val="none"/>
        </w:rPr>
      </w:pPr>
      <w:bookmarkStart w:id="52" w:name="_Toc9334483"/>
      <w:r w:rsidRPr="004D46E0">
        <w:rPr>
          <w:rFonts w:ascii="Lucida Handwriting" w:hAnsi="Lucida Handwriting"/>
          <w:i w:val="0"/>
          <w:u w:val="none"/>
        </w:rPr>
        <w:t>Le Centre des Femmes Memphrémagog est membre :</w:t>
      </w:r>
      <w:bookmarkEnd w:id="52"/>
    </w:p>
    <w:p w:rsidR="007B7EC5" w:rsidRPr="004D46E0" w:rsidRDefault="007B7EC5" w:rsidP="007B7EC5">
      <w:pPr>
        <w:numPr>
          <w:ilvl w:val="0"/>
          <w:numId w:val="2"/>
        </w:numPr>
        <w:shd w:val="clear" w:color="auto" w:fill="FFFFFF"/>
        <w:jc w:val="both"/>
        <w:rPr>
          <w:bCs/>
        </w:rPr>
      </w:pPr>
      <w:proofErr w:type="gramStart"/>
      <w:r w:rsidRPr="004D46E0">
        <w:rPr>
          <w:bCs/>
        </w:rPr>
        <w:t>du</w:t>
      </w:r>
      <w:proofErr w:type="gramEnd"/>
      <w:r w:rsidRPr="004D46E0">
        <w:rPr>
          <w:bCs/>
        </w:rPr>
        <w:t xml:space="preserve"> Regroupement des Centres de Femmes du Québec (L’R)</w:t>
      </w:r>
    </w:p>
    <w:p w:rsidR="007B7EC5" w:rsidRPr="004D46E0" w:rsidRDefault="007B7EC5" w:rsidP="007B7EC5">
      <w:pPr>
        <w:numPr>
          <w:ilvl w:val="0"/>
          <w:numId w:val="2"/>
        </w:numPr>
        <w:shd w:val="clear" w:color="auto" w:fill="FFFFFF"/>
        <w:jc w:val="both"/>
        <w:rPr>
          <w:bCs/>
        </w:rPr>
      </w:pPr>
      <w:proofErr w:type="gramStart"/>
      <w:r w:rsidRPr="004D46E0">
        <w:rPr>
          <w:bCs/>
        </w:rPr>
        <w:t>de</w:t>
      </w:r>
      <w:proofErr w:type="gramEnd"/>
      <w:r w:rsidRPr="004D46E0">
        <w:rPr>
          <w:bCs/>
        </w:rPr>
        <w:t xml:space="preserve"> la Table régionale des Centres de Femmes de l’Estrie</w:t>
      </w:r>
    </w:p>
    <w:p w:rsidR="0096038B" w:rsidRPr="004D46E0" w:rsidRDefault="0096038B" w:rsidP="0096038B">
      <w:pPr>
        <w:numPr>
          <w:ilvl w:val="0"/>
          <w:numId w:val="2"/>
        </w:numPr>
        <w:shd w:val="clear" w:color="auto" w:fill="FFFFFF"/>
        <w:jc w:val="both"/>
        <w:rPr>
          <w:bCs/>
        </w:rPr>
      </w:pPr>
      <w:proofErr w:type="gramStart"/>
      <w:r w:rsidRPr="004D46E0">
        <w:rPr>
          <w:bCs/>
        </w:rPr>
        <w:t>de</w:t>
      </w:r>
      <w:proofErr w:type="gramEnd"/>
      <w:r w:rsidRPr="004D46E0">
        <w:rPr>
          <w:bCs/>
        </w:rPr>
        <w:t xml:space="preserve"> la Fédération des Femmes du Québec (FFQ)</w:t>
      </w:r>
    </w:p>
    <w:p w:rsidR="007B7EC5" w:rsidRPr="004D46E0" w:rsidRDefault="007B7EC5" w:rsidP="007B7EC5">
      <w:pPr>
        <w:numPr>
          <w:ilvl w:val="0"/>
          <w:numId w:val="2"/>
        </w:numPr>
        <w:shd w:val="clear" w:color="auto" w:fill="FFFFFF"/>
        <w:jc w:val="both"/>
        <w:rPr>
          <w:bCs/>
        </w:rPr>
      </w:pPr>
      <w:proofErr w:type="gramStart"/>
      <w:r w:rsidRPr="004D46E0">
        <w:rPr>
          <w:bCs/>
        </w:rPr>
        <w:t>de</w:t>
      </w:r>
      <w:proofErr w:type="gramEnd"/>
      <w:r w:rsidRPr="004D46E0">
        <w:rPr>
          <w:bCs/>
        </w:rPr>
        <w:t xml:space="preserve"> la </w:t>
      </w:r>
      <w:proofErr w:type="spellStart"/>
      <w:r w:rsidRPr="004D46E0">
        <w:rPr>
          <w:bCs/>
        </w:rPr>
        <w:t>ConcertAction</w:t>
      </w:r>
      <w:proofErr w:type="spellEnd"/>
      <w:r w:rsidRPr="004D46E0">
        <w:rPr>
          <w:bCs/>
        </w:rPr>
        <w:t xml:space="preserve"> Femmes Estrie (CAFE)</w:t>
      </w:r>
    </w:p>
    <w:p w:rsidR="007B7EC5" w:rsidRPr="004D46E0" w:rsidRDefault="007B7EC5" w:rsidP="007B7EC5">
      <w:pPr>
        <w:numPr>
          <w:ilvl w:val="0"/>
          <w:numId w:val="2"/>
        </w:numPr>
        <w:shd w:val="clear" w:color="auto" w:fill="FFFFFF"/>
        <w:jc w:val="both"/>
        <w:rPr>
          <w:bCs/>
        </w:rPr>
      </w:pPr>
      <w:proofErr w:type="gramStart"/>
      <w:r w:rsidRPr="004D46E0">
        <w:rPr>
          <w:bCs/>
        </w:rPr>
        <w:t>du</w:t>
      </w:r>
      <w:proofErr w:type="gramEnd"/>
      <w:r w:rsidRPr="004D46E0">
        <w:rPr>
          <w:bCs/>
        </w:rPr>
        <w:t xml:space="preserve"> Regroupement des Organismes Communautaires de l’Estrie (ROCE)</w:t>
      </w:r>
    </w:p>
    <w:p w:rsidR="007B7EC5" w:rsidRPr="004D46E0" w:rsidRDefault="007B7EC5" w:rsidP="007B7EC5">
      <w:pPr>
        <w:numPr>
          <w:ilvl w:val="0"/>
          <w:numId w:val="2"/>
        </w:numPr>
        <w:shd w:val="clear" w:color="auto" w:fill="FFFFFF"/>
        <w:jc w:val="both"/>
      </w:pPr>
      <w:proofErr w:type="gramStart"/>
      <w:r w:rsidRPr="004D46E0">
        <w:rPr>
          <w:bCs/>
        </w:rPr>
        <w:t>de</w:t>
      </w:r>
      <w:proofErr w:type="gramEnd"/>
      <w:r w:rsidRPr="004D46E0">
        <w:rPr>
          <w:bCs/>
        </w:rPr>
        <w:t xml:space="preserve"> la Corporation de Développement Communautaire Memphrémagog</w:t>
      </w:r>
      <w:r w:rsidRPr="004D46E0">
        <w:t xml:space="preserve"> (CDCM)</w:t>
      </w:r>
    </w:p>
    <w:p w:rsidR="007B7EC5" w:rsidRPr="004D46E0" w:rsidRDefault="007B7EC5" w:rsidP="007B7EC5">
      <w:pPr>
        <w:numPr>
          <w:ilvl w:val="0"/>
          <w:numId w:val="2"/>
        </w:numPr>
        <w:shd w:val="clear" w:color="auto" w:fill="FFFFFF"/>
        <w:jc w:val="both"/>
      </w:pPr>
      <w:proofErr w:type="gramStart"/>
      <w:r w:rsidRPr="004D46E0">
        <w:t>de</w:t>
      </w:r>
      <w:proofErr w:type="gramEnd"/>
      <w:r w:rsidRPr="004D46E0">
        <w:t xml:space="preserve"> l’Association du Marais-de-la Rivière-aux-Cerises (LAMRAC)</w:t>
      </w:r>
    </w:p>
    <w:p w:rsidR="00F750DA" w:rsidRPr="004D46E0" w:rsidRDefault="00F750DA" w:rsidP="00DA2125">
      <w:pPr>
        <w:rPr>
          <w:b/>
          <w:sz w:val="22"/>
          <w:szCs w:val="22"/>
        </w:rPr>
      </w:pPr>
    </w:p>
    <w:p w:rsidR="00F750DA" w:rsidRPr="004D46E0" w:rsidRDefault="00F750DA" w:rsidP="00016119">
      <w:pPr>
        <w:pStyle w:val="Heading4"/>
        <w:rPr>
          <w:rFonts w:ascii="Lucida Handwriting" w:hAnsi="Lucida Handwriting"/>
          <w:i w:val="0"/>
          <w:u w:val="none"/>
        </w:rPr>
      </w:pPr>
      <w:bookmarkStart w:id="53" w:name="_Toc9334484"/>
      <w:r w:rsidRPr="004D46E0">
        <w:rPr>
          <w:rFonts w:ascii="Lucida Handwriting" w:hAnsi="Lucida Handwriting"/>
          <w:i w:val="0"/>
          <w:u w:val="none"/>
        </w:rPr>
        <w:t>Autres</w:t>
      </w:r>
      <w:bookmarkEnd w:id="53"/>
    </w:p>
    <w:p w:rsidR="00F750DA" w:rsidRPr="004D46E0" w:rsidRDefault="003E3C7C" w:rsidP="00F750DA">
      <w:pPr>
        <w:pStyle w:val="Corpsdetexte31"/>
        <w:rPr>
          <w:sz w:val="24"/>
          <w:szCs w:val="24"/>
        </w:rPr>
      </w:pPr>
      <w:r w:rsidRPr="004D46E0">
        <w:rPr>
          <w:sz w:val="24"/>
          <w:szCs w:val="24"/>
        </w:rPr>
        <w:t>Le</w:t>
      </w:r>
      <w:r w:rsidR="007B7EC5" w:rsidRPr="004D46E0">
        <w:rPr>
          <w:sz w:val="24"/>
          <w:szCs w:val="24"/>
        </w:rPr>
        <w:t xml:space="preserve"> Centre des femmes </w:t>
      </w:r>
      <w:r w:rsidRPr="004D46E0">
        <w:rPr>
          <w:sz w:val="24"/>
          <w:szCs w:val="24"/>
        </w:rPr>
        <w:t>siège également</w:t>
      </w:r>
      <w:r w:rsidR="00F750DA" w:rsidRPr="004D46E0">
        <w:rPr>
          <w:sz w:val="24"/>
          <w:szCs w:val="24"/>
        </w:rPr>
        <w:t xml:space="preserve"> de façon ponctuelle </w:t>
      </w:r>
      <w:r w:rsidR="007B7EC5" w:rsidRPr="004D46E0">
        <w:rPr>
          <w:sz w:val="24"/>
          <w:szCs w:val="24"/>
        </w:rPr>
        <w:t xml:space="preserve">aux </w:t>
      </w:r>
      <w:r w:rsidR="00F750DA" w:rsidRPr="004D46E0">
        <w:rPr>
          <w:sz w:val="24"/>
          <w:szCs w:val="24"/>
        </w:rPr>
        <w:t xml:space="preserve">instances suivantes afin d’apporter </w:t>
      </w:r>
      <w:r w:rsidR="00A56DB3" w:rsidRPr="004D46E0">
        <w:rPr>
          <w:sz w:val="24"/>
          <w:szCs w:val="24"/>
        </w:rPr>
        <w:t>son</w:t>
      </w:r>
      <w:r w:rsidR="00F750DA" w:rsidRPr="004D46E0">
        <w:rPr>
          <w:sz w:val="24"/>
          <w:szCs w:val="24"/>
        </w:rPr>
        <w:t xml:space="preserve"> point de vue féministe et voir aux enjeux qui touchent la condition de vie des femmes.  Ces représentations ont été assurées soit par les travailleuses, les membres du C</w:t>
      </w:r>
      <w:r w:rsidR="00A56DB3" w:rsidRPr="004D46E0">
        <w:rPr>
          <w:sz w:val="24"/>
          <w:szCs w:val="24"/>
        </w:rPr>
        <w:t>A</w:t>
      </w:r>
      <w:r w:rsidR="00F750DA" w:rsidRPr="004D46E0">
        <w:rPr>
          <w:sz w:val="24"/>
          <w:szCs w:val="24"/>
        </w:rPr>
        <w:t xml:space="preserve"> ou les participantes. Merci à toutes pour leur disponibilité et leur dévouement !</w:t>
      </w:r>
    </w:p>
    <w:p w:rsidR="007B7EC5" w:rsidRPr="004D46E0" w:rsidRDefault="007B7EC5" w:rsidP="007B7EC5">
      <w:pPr>
        <w:numPr>
          <w:ilvl w:val="0"/>
          <w:numId w:val="2"/>
        </w:numPr>
        <w:shd w:val="clear" w:color="auto" w:fill="FFFFFF"/>
        <w:jc w:val="both"/>
        <w:rPr>
          <w:bCs/>
        </w:rPr>
      </w:pPr>
      <w:r w:rsidRPr="004D46E0">
        <w:rPr>
          <w:bCs/>
        </w:rPr>
        <w:t>Comité de lutte à la pauvreté du CIUSSS Estrie-CHUS</w:t>
      </w:r>
    </w:p>
    <w:p w:rsidR="007B7EC5" w:rsidRPr="004D46E0" w:rsidRDefault="007B7EC5" w:rsidP="007B7EC5">
      <w:pPr>
        <w:numPr>
          <w:ilvl w:val="0"/>
          <w:numId w:val="2"/>
        </w:numPr>
        <w:shd w:val="clear" w:color="auto" w:fill="FFFFFF"/>
        <w:jc w:val="both"/>
        <w:rPr>
          <w:bCs/>
        </w:rPr>
      </w:pPr>
      <w:r w:rsidRPr="004D46E0">
        <w:rPr>
          <w:bCs/>
        </w:rPr>
        <w:t>Comité de lutte à la pauvreté de CAFE</w:t>
      </w:r>
    </w:p>
    <w:p w:rsidR="007B7EC5" w:rsidRPr="004D46E0" w:rsidRDefault="007B7EC5" w:rsidP="007B7EC5">
      <w:pPr>
        <w:numPr>
          <w:ilvl w:val="0"/>
          <w:numId w:val="2"/>
        </w:numPr>
        <w:shd w:val="clear" w:color="auto" w:fill="FFFFFF"/>
        <w:jc w:val="both"/>
        <w:rPr>
          <w:bCs/>
        </w:rPr>
      </w:pPr>
      <w:r w:rsidRPr="004D46E0">
        <w:rPr>
          <w:bCs/>
        </w:rPr>
        <w:t>Table régionale de concertation en violence conjugale</w:t>
      </w:r>
    </w:p>
    <w:p w:rsidR="003C1F80" w:rsidRPr="004D46E0" w:rsidRDefault="003C1F80" w:rsidP="007B7EC5">
      <w:pPr>
        <w:numPr>
          <w:ilvl w:val="0"/>
          <w:numId w:val="2"/>
        </w:numPr>
        <w:shd w:val="clear" w:color="auto" w:fill="FFFFFF"/>
        <w:jc w:val="both"/>
        <w:rPr>
          <w:bCs/>
        </w:rPr>
      </w:pPr>
      <w:r w:rsidRPr="004D46E0">
        <w:rPr>
          <w:bCs/>
        </w:rPr>
        <w:t xml:space="preserve">Comité local </w:t>
      </w:r>
      <w:r w:rsidR="005E294D">
        <w:rPr>
          <w:bCs/>
        </w:rPr>
        <w:t xml:space="preserve">et </w:t>
      </w:r>
      <w:r w:rsidR="005E294D" w:rsidRPr="008549A6">
        <w:rPr>
          <w:bCs/>
        </w:rPr>
        <w:t xml:space="preserve">régional </w:t>
      </w:r>
      <w:r w:rsidR="00E2716B" w:rsidRPr="008549A6">
        <w:rPr>
          <w:bCs/>
        </w:rPr>
        <w:t>des Co</w:t>
      </w:r>
      <w:r w:rsidRPr="008549A6">
        <w:rPr>
          <w:bCs/>
        </w:rPr>
        <w:t>uloirs</w:t>
      </w:r>
      <w:r w:rsidRPr="004D46E0">
        <w:rPr>
          <w:bCs/>
        </w:rPr>
        <w:t xml:space="preserve"> de la violence amoureuse</w:t>
      </w:r>
    </w:p>
    <w:p w:rsidR="007B7EC5" w:rsidRDefault="007B7EC5" w:rsidP="007B7EC5">
      <w:pPr>
        <w:rPr>
          <w:b/>
          <w:sz w:val="22"/>
          <w:szCs w:val="22"/>
        </w:rPr>
      </w:pPr>
    </w:p>
    <w:p w:rsidR="00BA773C" w:rsidRPr="004D46E0" w:rsidRDefault="00BA773C" w:rsidP="005426FA">
      <w:pPr>
        <w:pStyle w:val="Heading1"/>
        <w:jc w:val="center"/>
        <w:rPr>
          <w:rFonts w:ascii="Lucida Handwriting" w:hAnsi="Lucida Handwriting"/>
          <w:sz w:val="26"/>
          <w:szCs w:val="26"/>
        </w:rPr>
      </w:pPr>
      <w:bookmarkStart w:id="54" w:name="_Toc9334485"/>
      <w:r w:rsidRPr="004D46E0">
        <w:rPr>
          <w:rFonts w:ascii="Lucida Handwriting" w:hAnsi="Lucida Handwriting"/>
          <w:sz w:val="26"/>
          <w:szCs w:val="26"/>
        </w:rPr>
        <w:t>Dossier Financement</w:t>
      </w:r>
      <w:bookmarkEnd w:id="54"/>
    </w:p>
    <w:p w:rsidR="00BA773C" w:rsidRPr="004D46E0" w:rsidRDefault="00BA773C" w:rsidP="00BA773C">
      <w:pPr>
        <w:jc w:val="center"/>
      </w:pPr>
      <w:r w:rsidRPr="004D46E0">
        <w:t xml:space="preserve">Le dossier financement comporte </w:t>
      </w:r>
      <w:r w:rsidR="00815E32" w:rsidRPr="004D46E0">
        <w:t>8</w:t>
      </w:r>
      <w:r w:rsidRPr="004D46E0">
        <w:t xml:space="preserve"> items.</w:t>
      </w:r>
    </w:p>
    <w:p w:rsidR="00BA773C" w:rsidRPr="004D46E0" w:rsidRDefault="00BA773C" w:rsidP="00BA773C">
      <w:pPr>
        <w:rPr>
          <w:b/>
          <w:sz w:val="22"/>
          <w:szCs w:val="22"/>
        </w:rPr>
      </w:pPr>
    </w:p>
    <w:p w:rsidR="00BD49AA" w:rsidRPr="004D46E0" w:rsidRDefault="00BD49AA" w:rsidP="00D24FE7">
      <w:pPr>
        <w:pStyle w:val="Heading5"/>
        <w:jc w:val="left"/>
        <w:rPr>
          <w:rFonts w:ascii="Times New Roman" w:hAnsi="Times New Roman"/>
          <w:sz w:val="24"/>
          <w:szCs w:val="24"/>
        </w:rPr>
      </w:pPr>
      <w:bookmarkStart w:id="55" w:name="_Toc9334486"/>
      <w:r w:rsidRPr="004D46E0">
        <w:rPr>
          <w:rFonts w:ascii="Times New Roman" w:hAnsi="Times New Roman"/>
          <w:sz w:val="24"/>
          <w:szCs w:val="24"/>
        </w:rPr>
        <w:t>Subvention CIUSSS Estrie-</w:t>
      </w:r>
      <w:r w:rsidR="00BB1C4D" w:rsidRPr="004D46E0">
        <w:rPr>
          <w:rFonts w:ascii="Times New Roman" w:hAnsi="Times New Roman"/>
          <w:sz w:val="24"/>
          <w:szCs w:val="24"/>
        </w:rPr>
        <w:t>CHUS (</w:t>
      </w:r>
      <w:r w:rsidRPr="004D46E0">
        <w:rPr>
          <w:rFonts w:ascii="Times New Roman" w:hAnsi="Times New Roman"/>
          <w:sz w:val="24"/>
          <w:szCs w:val="24"/>
        </w:rPr>
        <w:t>PSOC</w:t>
      </w:r>
      <w:r w:rsidR="00BB1C4D" w:rsidRPr="004D46E0">
        <w:rPr>
          <w:rFonts w:ascii="Times New Roman" w:hAnsi="Times New Roman"/>
          <w:sz w:val="24"/>
          <w:szCs w:val="24"/>
        </w:rPr>
        <w:t>)</w:t>
      </w:r>
      <w:bookmarkEnd w:id="55"/>
    </w:p>
    <w:p w:rsidR="00DA2125" w:rsidRPr="004D46E0" w:rsidRDefault="00BA773C" w:rsidP="00BA773C">
      <w:pPr>
        <w:pStyle w:val="Corpsdetexte211"/>
        <w:tabs>
          <w:tab w:val="left" w:pos="3119"/>
        </w:tabs>
        <w:jc w:val="both"/>
        <w:rPr>
          <w:b/>
          <w:bCs/>
          <w:sz w:val="24"/>
          <w:szCs w:val="24"/>
        </w:rPr>
      </w:pPr>
      <w:r w:rsidRPr="004D46E0">
        <w:rPr>
          <w:sz w:val="24"/>
          <w:szCs w:val="24"/>
        </w:rPr>
        <w:t xml:space="preserve">Tous les fonds en appui à notre mission de base nous proviennent de ce ministère et ils transitent par le CIUSSS Estrie-CHUS. </w:t>
      </w:r>
      <w:r w:rsidR="00BB1C4D" w:rsidRPr="004D46E0">
        <w:rPr>
          <w:sz w:val="24"/>
          <w:szCs w:val="24"/>
        </w:rPr>
        <w:t>L’</w:t>
      </w:r>
      <w:r w:rsidR="00BD49AA" w:rsidRPr="004D46E0">
        <w:rPr>
          <w:sz w:val="24"/>
          <w:szCs w:val="24"/>
        </w:rPr>
        <w:t xml:space="preserve">indexation </w:t>
      </w:r>
      <w:r w:rsidR="00BB1C4D" w:rsidRPr="004D46E0">
        <w:rPr>
          <w:sz w:val="24"/>
          <w:szCs w:val="24"/>
        </w:rPr>
        <w:t xml:space="preserve">annuelle </w:t>
      </w:r>
      <w:r w:rsidR="001771D6">
        <w:rPr>
          <w:sz w:val="24"/>
          <w:szCs w:val="24"/>
        </w:rPr>
        <w:t>et un rehaussement en appui à la mission globale ont</w:t>
      </w:r>
      <w:r w:rsidRPr="004D46E0">
        <w:rPr>
          <w:sz w:val="24"/>
          <w:szCs w:val="24"/>
        </w:rPr>
        <w:t xml:space="preserve"> permis de recevoir un </w:t>
      </w:r>
      <w:r w:rsidRPr="0087426C">
        <w:rPr>
          <w:sz w:val="24"/>
          <w:szCs w:val="24"/>
        </w:rPr>
        <w:t xml:space="preserve">montant de </w:t>
      </w:r>
      <w:r w:rsidR="00BB1C4D" w:rsidRPr="0087426C">
        <w:rPr>
          <w:b/>
          <w:bCs/>
          <w:sz w:val="24"/>
          <w:szCs w:val="24"/>
        </w:rPr>
        <w:t>20</w:t>
      </w:r>
      <w:r w:rsidR="001771D6" w:rsidRPr="0087426C">
        <w:rPr>
          <w:b/>
          <w:bCs/>
          <w:sz w:val="24"/>
          <w:szCs w:val="24"/>
        </w:rPr>
        <w:t>8</w:t>
      </w:r>
      <w:r w:rsidR="00BB1C4D" w:rsidRPr="0087426C">
        <w:rPr>
          <w:b/>
          <w:bCs/>
          <w:sz w:val="24"/>
          <w:szCs w:val="24"/>
        </w:rPr>
        <w:t xml:space="preserve"> 7</w:t>
      </w:r>
      <w:r w:rsidR="001771D6" w:rsidRPr="0087426C">
        <w:rPr>
          <w:b/>
          <w:bCs/>
          <w:sz w:val="24"/>
          <w:szCs w:val="24"/>
        </w:rPr>
        <w:t>82</w:t>
      </w:r>
      <w:r w:rsidRPr="0087426C">
        <w:rPr>
          <w:b/>
          <w:bCs/>
          <w:sz w:val="24"/>
          <w:szCs w:val="24"/>
        </w:rPr>
        <w:t>$.</w:t>
      </w:r>
    </w:p>
    <w:p w:rsidR="00DA2125" w:rsidRPr="004D46E0" w:rsidRDefault="00DA2125" w:rsidP="00DA2125">
      <w:pPr>
        <w:rPr>
          <w:b/>
          <w:sz w:val="22"/>
          <w:szCs w:val="22"/>
        </w:rPr>
      </w:pPr>
    </w:p>
    <w:p w:rsidR="00BA773C" w:rsidRPr="0098120A" w:rsidRDefault="00BA773C" w:rsidP="00BA773C">
      <w:pPr>
        <w:pStyle w:val="Heading5"/>
        <w:jc w:val="left"/>
        <w:rPr>
          <w:rFonts w:ascii="Times New Roman" w:hAnsi="Times New Roman"/>
          <w:sz w:val="24"/>
          <w:szCs w:val="24"/>
        </w:rPr>
      </w:pPr>
      <w:bookmarkStart w:id="56" w:name="_Toc9334487"/>
      <w:r w:rsidRPr="0098120A">
        <w:rPr>
          <w:rFonts w:ascii="Times New Roman" w:hAnsi="Times New Roman"/>
          <w:sz w:val="24"/>
          <w:szCs w:val="24"/>
        </w:rPr>
        <w:t>Centraide Estrie</w:t>
      </w:r>
      <w:bookmarkEnd w:id="56"/>
    </w:p>
    <w:p w:rsidR="00BA773C" w:rsidRPr="004D46E0" w:rsidRDefault="003E0121" w:rsidP="00BA773C">
      <w:pPr>
        <w:jc w:val="both"/>
        <w:rPr>
          <w:szCs w:val="24"/>
        </w:rPr>
      </w:pPr>
      <w:r w:rsidRPr="004D46E0">
        <w:rPr>
          <w:szCs w:val="24"/>
        </w:rPr>
        <w:t xml:space="preserve">Une </w:t>
      </w:r>
      <w:r w:rsidR="001771D6">
        <w:rPr>
          <w:szCs w:val="24"/>
        </w:rPr>
        <w:t xml:space="preserve">légère hausse du financement </w:t>
      </w:r>
      <w:r w:rsidRPr="004D46E0">
        <w:rPr>
          <w:szCs w:val="24"/>
        </w:rPr>
        <w:t xml:space="preserve">nous a permis de recevoir un </w:t>
      </w:r>
      <w:r w:rsidR="00BA773C" w:rsidRPr="004D46E0">
        <w:rPr>
          <w:szCs w:val="24"/>
        </w:rPr>
        <w:t xml:space="preserve">montant de </w:t>
      </w:r>
      <w:r w:rsidR="00BA773C" w:rsidRPr="0087426C">
        <w:rPr>
          <w:b/>
          <w:bCs/>
        </w:rPr>
        <w:t xml:space="preserve">12 </w:t>
      </w:r>
      <w:r w:rsidR="001771D6" w:rsidRPr="0087426C">
        <w:rPr>
          <w:b/>
          <w:bCs/>
        </w:rPr>
        <w:t>519</w:t>
      </w:r>
      <w:r w:rsidR="00BA773C" w:rsidRPr="0087426C">
        <w:rPr>
          <w:b/>
          <w:bCs/>
        </w:rPr>
        <w:t>$</w:t>
      </w:r>
      <w:r w:rsidR="00BA773C" w:rsidRPr="004D46E0">
        <w:rPr>
          <w:szCs w:val="24"/>
        </w:rPr>
        <w:t xml:space="preserve">dans le cadre du programme du financement pour l’année </w:t>
      </w:r>
      <w:r w:rsidR="001771D6">
        <w:rPr>
          <w:szCs w:val="24"/>
        </w:rPr>
        <w:t>2018</w:t>
      </w:r>
      <w:r w:rsidR="00BB1C4D" w:rsidRPr="004D46E0">
        <w:rPr>
          <w:szCs w:val="24"/>
        </w:rPr>
        <w:t>-201</w:t>
      </w:r>
      <w:r w:rsidR="001771D6">
        <w:rPr>
          <w:szCs w:val="24"/>
        </w:rPr>
        <w:t>9</w:t>
      </w:r>
      <w:r w:rsidR="00BA773C" w:rsidRPr="004D46E0">
        <w:rPr>
          <w:szCs w:val="24"/>
        </w:rPr>
        <w:t>.  MERCI à Centraide de soutenir le Centre dans sa mission depuis le tout début !</w:t>
      </w:r>
    </w:p>
    <w:p w:rsidR="00BA773C" w:rsidRPr="004D46E0" w:rsidRDefault="00BA773C" w:rsidP="00BA773C">
      <w:pPr>
        <w:rPr>
          <w:b/>
          <w:sz w:val="22"/>
          <w:szCs w:val="22"/>
        </w:rPr>
      </w:pPr>
    </w:p>
    <w:p w:rsidR="00BA773C" w:rsidRPr="004D46E0" w:rsidRDefault="00BA773C" w:rsidP="00BA773C">
      <w:pPr>
        <w:pStyle w:val="Heading5"/>
        <w:jc w:val="left"/>
        <w:rPr>
          <w:rFonts w:ascii="Times New Roman" w:hAnsi="Times New Roman"/>
          <w:sz w:val="24"/>
          <w:szCs w:val="24"/>
        </w:rPr>
      </w:pPr>
      <w:bookmarkStart w:id="57" w:name="_Toc9334488"/>
      <w:r w:rsidRPr="004D46E0">
        <w:rPr>
          <w:rFonts w:ascii="Times New Roman" w:hAnsi="Times New Roman"/>
          <w:sz w:val="24"/>
          <w:szCs w:val="24"/>
        </w:rPr>
        <w:t>Municipalités</w:t>
      </w:r>
      <w:bookmarkEnd w:id="57"/>
    </w:p>
    <w:p w:rsidR="00BA773C" w:rsidRPr="004D46E0" w:rsidRDefault="00BA773C" w:rsidP="00BA773C">
      <w:pPr>
        <w:pStyle w:val="BodyText"/>
        <w:rPr>
          <w:szCs w:val="24"/>
        </w:rPr>
      </w:pPr>
      <w:r w:rsidRPr="004D46E0">
        <w:rPr>
          <w:szCs w:val="24"/>
        </w:rPr>
        <w:t xml:space="preserve">La ville de Magog nous a remis une subvention au montant </w:t>
      </w:r>
      <w:r w:rsidRPr="0087426C">
        <w:rPr>
          <w:szCs w:val="24"/>
        </w:rPr>
        <w:t xml:space="preserve">de </w:t>
      </w:r>
      <w:r w:rsidR="00BB1C4D" w:rsidRPr="0087426C">
        <w:rPr>
          <w:b/>
          <w:bCs/>
        </w:rPr>
        <w:t>3</w:t>
      </w:r>
      <w:r w:rsidR="001771D6" w:rsidRPr="0087426C">
        <w:rPr>
          <w:b/>
          <w:bCs/>
        </w:rPr>
        <w:t>38</w:t>
      </w:r>
      <w:r w:rsidR="00BD49AA" w:rsidRPr="0087426C">
        <w:rPr>
          <w:b/>
          <w:bCs/>
        </w:rPr>
        <w:t>0</w:t>
      </w:r>
      <w:r w:rsidRPr="0087426C">
        <w:rPr>
          <w:b/>
          <w:bCs/>
        </w:rPr>
        <w:t xml:space="preserve">$. </w:t>
      </w:r>
      <w:r w:rsidRPr="0087426C">
        <w:rPr>
          <w:szCs w:val="24"/>
        </w:rPr>
        <w:t>À noter, elle nous offre annuellement le coût des espaces de stationnement pour les travailleuses et les prêts de</w:t>
      </w:r>
      <w:r w:rsidRPr="004D46E0">
        <w:rPr>
          <w:szCs w:val="24"/>
        </w:rPr>
        <w:t xml:space="preserve"> salles. MERCI à cette municipalité de soutenir le CFM dans sa mission !</w:t>
      </w:r>
    </w:p>
    <w:p w:rsidR="00BA773C" w:rsidRPr="004D46E0" w:rsidRDefault="00BA773C" w:rsidP="00BA773C">
      <w:pPr>
        <w:rPr>
          <w:b/>
          <w:sz w:val="22"/>
          <w:szCs w:val="22"/>
        </w:rPr>
      </w:pPr>
    </w:p>
    <w:p w:rsidR="00BA773C" w:rsidRPr="0087426C" w:rsidRDefault="00BA773C" w:rsidP="00BA773C">
      <w:pPr>
        <w:pStyle w:val="BodyText"/>
        <w:rPr>
          <w:szCs w:val="24"/>
        </w:rPr>
      </w:pPr>
      <w:r w:rsidRPr="004D46E0">
        <w:rPr>
          <w:szCs w:val="24"/>
        </w:rPr>
        <w:t xml:space="preserve">Merci à la municipalité de </w:t>
      </w:r>
      <w:proofErr w:type="spellStart"/>
      <w:r w:rsidRPr="004D46E0">
        <w:rPr>
          <w:szCs w:val="24"/>
        </w:rPr>
        <w:t>Stukely</w:t>
      </w:r>
      <w:proofErr w:type="spellEnd"/>
      <w:r w:rsidRPr="004D46E0">
        <w:rPr>
          <w:szCs w:val="24"/>
        </w:rPr>
        <w:t xml:space="preserve">-Sud qui nous offre gratuitement la salle et ses installations pour le déjeuner-causerie mensuel. De plus, la municipalité d’Eastman a offert une contribution financière de </w:t>
      </w:r>
      <w:r w:rsidRPr="0087426C">
        <w:rPr>
          <w:b/>
          <w:szCs w:val="24"/>
        </w:rPr>
        <w:t>100$</w:t>
      </w:r>
      <w:r w:rsidRPr="0087426C">
        <w:rPr>
          <w:szCs w:val="24"/>
        </w:rPr>
        <w:t xml:space="preserve"> pour l’année 201</w:t>
      </w:r>
      <w:r w:rsidR="001771D6" w:rsidRPr="0087426C">
        <w:rPr>
          <w:szCs w:val="24"/>
        </w:rPr>
        <w:t>8-</w:t>
      </w:r>
      <w:proofErr w:type="gramStart"/>
      <w:r w:rsidR="001771D6" w:rsidRPr="0087426C">
        <w:rPr>
          <w:szCs w:val="24"/>
        </w:rPr>
        <w:t>2019</w:t>
      </w:r>
      <w:r w:rsidRPr="0087426C">
        <w:rPr>
          <w:szCs w:val="24"/>
        </w:rPr>
        <w:t>!</w:t>
      </w:r>
      <w:proofErr w:type="gramEnd"/>
    </w:p>
    <w:p w:rsidR="000F4D1D" w:rsidRDefault="00170A88" w:rsidP="00BA773C">
      <w:pPr>
        <w:rPr>
          <w:b/>
          <w:sz w:val="22"/>
          <w:szCs w:val="22"/>
        </w:rPr>
      </w:pPr>
      <w:r w:rsidRPr="00170A88">
        <w:rPr>
          <w:noProof/>
          <w:sz w:val="22"/>
          <w:szCs w:val="22"/>
          <w:lang w:val="fr-CA" w:eastAsia="fr-CA"/>
        </w:rPr>
        <w:drawing>
          <wp:anchor distT="0" distB="0" distL="114300" distR="114300" simplePos="0" relativeHeight="251664384" behindDoc="0" locked="0" layoutInCell="1" allowOverlap="1">
            <wp:simplePos x="0" y="0"/>
            <wp:positionH relativeFrom="margin">
              <wp:posOffset>5706110</wp:posOffset>
            </wp:positionH>
            <wp:positionV relativeFrom="paragraph">
              <wp:posOffset>109855</wp:posOffset>
            </wp:positionV>
            <wp:extent cx="998220" cy="748665"/>
            <wp:effectExtent l="0" t="0" r="0" b="0"/>
            <wp:wrapSquare wrapText="bothSides"/>
            <wp:docPr id="23" name="Image 23" descr="P:\Mes images\Maison Zoé\IMG_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s images\Maison Zoé\IMG_075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8220" cy="748665"/>
                    </a:xfrm>
                    <a:prstGeom prst="rect">
                      <a:avLst/>
                    </a:prstGeom>
                    <a:noFill/>
                    <a:ln>
                      <a:noFill/>
                    </a:ln>
                  </pic:spPr>
                </pic:pic>
              </a:graphicData>
            </a:graphic>
          </wp:anchor>
        </w:drawing>
      </w:r>
    </w:p>
    <w:p w:rsidR="000F4D1D" w:rsidRPr="000F4D1D" w:rsidRDefault="008170DA" w:rsidP="000F4D1D">
      <w:pPr>
        <w:pStyle w:val="Heading5"/>
        <w:jc w:val="left"/>
        <w:rPr>
          <w:rFonts w:ascii="Times New Roman" w:hAnsi="Times New Roman"/>
          <w:sz w:val="24"/>
          <w:szCs w:val="24"/>
        </w:rPr>
      </w:pPr>
      <w:bookmarkStart w:id="58" w:name="_Toc9334489"/>
      <w:r>
        <w:rPr>
          <w:rFonts w:ascii="Times New Roman" w:hAnsi="Times New Roman"/>
          <w:sz w:val="24"/>
          <w:szCs w:val="24"/>
        </w:rPr>
        <w:t>Service Canada</w:t>
      </w:r>
      <w:bookmarkEnd w:id="58"/>
    </w:p>
    <w:p w:rsidR="000F4D1D" w:rsidRPr="00490B35" w:rsidRDefault="000F4D1D" w:rsidP="00BA773C">
      <w:pPr>
        <w:rPr>
          <w:szCs w:val="24"/>
        </w:rPr>
      </w:pPr>
      <w:r w:rsidRPr="00490B35">
        <w:rPr>
          <w:szCs w:val="24"/>
        </w:rPr>
        <w:t xml:space="preserve">Grâce à une subvention de </w:t>
      </w:r>
      <w:r w:rsidRPr="00490B35">
        <w:rPr>
          <w:b/>
          <w:szCs w:val="24"/>
        </w:rPr>
        <w:t>7 465$</w:t>
      </w:r>
      <w:r w:rsidRPr="00490B35">
        <w:rPr>
          <w:szCs w:val="24"/>
        </w:rPr>
        <w:t>, le CFM a pu rendre accessible l’organisme à toutes les femmes en faisant construire une rampe d’accès pour les personnes à mobilité réduite.</w:t>
      </w:r>
    </w:p>
    <w:p w:rsidR="00F37E99" w:rsidRDefault="00F37E99" w:rsidP="00F37E99">
      <w:pPr>
        <w:pStyle w:val="Heading5"/>
        <w:numPr>
          <w:ilvl w:val="0"/>
          <w:numId w:val="0"/>
        </w:numPr>
        <w:jc w:val="left"/>
        <w:rPr>
          <w:rFonts w:ascii="Times New Roman" w:hAnsi="Times New Roman"/>
          <w:sz w:val="24"/>
          <w:szCs w:val="24"/>
        </w:rPr>
      </w:pPr>
    </w:p>
    <w:p w:rsidR="009A0100" w:rsidRPr="008549A6" w:rsidRDefault="009A0100" w:rsidP="00F37E99">
      <w:pPr>
        <w:pStyle w:val="Heading5"/>
        <w:numPr>
          <w:ilvl w:val="0"/>
          <w:numId w:val="0"/>
        </w:numPr>
        <w:jc w:val="left"/>
        <w:rPr>
          <w:rFonts w:ascii="Times New Roman" w:hAnsi="Times New Roman"/>
          <w:sz w:val="24"/>
          <w:szCs w:val="24"/>
        </w:rPr>
      </w:pPr>
      <w:bookmarkStart w:id="59" w:name="_Toc9334490"/>
      <w:r w:rsidRPr="008549A6">
        <w:rPr>
          <w:rFonts w:ascii="Times New Roman" w:hAnsi="Times New Roman"/>
          <w:sz w:val="24"/>
          <w:szCs w:val="24"/>
        </w:rPr>
        <w:t>Emploi Québec</w:t>
      </w:r>
      <w:bookmarkEnd w:id="59"/>
    </w:p>
    <w:p w:rsidR="000333EC" w:rsidRPr="008549A6" w:rsidRDefault="000333EC" w:rsidP="00F37E99">
      <w:pPr>
        <w:jc w:val="both"/>
      </w:pPr>
      <w:r w:rsidRPr="008549A6">
        <w:t>Emploi Québec a octroyé au Centre des femmes un projet d’employabilité PASS</w:t>
      </w:r>
      <w:r w:rsidR="002177BC" w:rsidRPr="008549A6">
        <w:t>S</w:t>
      </w:r>
      <w:r w:rsidR="001F1158" w:rsidRPr="008549A6">
        <w:t>,</w:t>
      </w:r>
      <w:r w:rsidRPr="008549A6">
        <w:t xml:space="preserve"> de novembre à fin avril.  Nous avons donc eu une personne qui a fait une vingtaine d’heures par semaine au service de Braderie.</w:t>
      </w:r>
      <w:r w:rsidR="002177BC" w:rsidRPr="008549A6">
        <w:t xml:space="preserve"> Aussi, le projet du mode de gestion interne avec la consultante extérieur</w:t>
      </w:r>
      <w:r w:rsidR="001F1158" w:rsidRPr="008549A6">
        <w:t>e</w:t>
      </w:r>
      <w:r w:rsidR="002177BC" w:rsidRPr="008549A6">
        <w:t xml:space="preserve"> a permis de recueillir une somme de </w:t>
      </w:r>
      <w:r w:rsidR="002177BC" w:rsidRPr="008549A6">
        <w:rPr>
          <w:b/>
        </w:rPr>
        <w:t>1 570$</w:t>
      </w:r>
    </w:p>
    <w:p w:rsidR="000333EC" w:rsidRPr="008549A6" w:rsidRDefault="000333EC" w:rsidP="00F37E99">
      <w:pPr>
        <w:jc w:val="both"/>
      </w:pPr>
    </w:p>
    <w:p w:rsidR="000F4D1D" w:rsidRPr="008549A6" w:rsidRDefault="000F4D1D" w:rsidP="000F4D1D">
      <w:pPr>
        <w:pStyle w:val="Heading5"/>
        <w:jc w:val="left"/>
        <w:rPr>
          <w:rFonts w:ascii="Times New Roman" w:hAnsi="Times New Roman"/>
          <w:sz w:val="24"/>
          <w:szCs w:val="24"/>
        </w:rPr>
      </w:pPr>
      <w:bookmarkStart w:id="60" w:name="_Toc9334491"/>
      <w:r w:rsidRPr="008549A6">
        <w:rPr>
          <w:rFonts w:ascii="Times New Roman" w:hAnsi="Times New Roman"/>
          <w:sz w:val="24"/>
          <w:szCs w:val="24"/>
        </w:rPr>
        <w:t>Couloirs de la Violence Amoureuse</w:t>
      </w:r>
      <w:bookmarkEnd w:id="60"/>
    </w:p>
    <w:p w:rsidR="00CD575F" w:rsidRPr="008549A6" w:rsidRDefault="00CD575F" w:rsidP="00CD575F"/>
    <w:p w:rsidR="0023003A" w:rsidRPr="008549A6" w:rsidRDefault="005E294D" w:rsidP="000333EC">
      <w:r w:rsidRPr="008549A6">
        <w:rPr>
          <w:b/>
          <w:noProof/>
          <w:lang w:val="fr-CA" w:eastAsia="fr-CA"/>
        </w:rPr>
        <w:drawing>
          <wp:anchor distT="0" distB="0" distL="114300" distR="114300" simplePos="0" relativeHeight="251663360" behindDoc="1" locked="0" layoutInCell="1" allowOverlap="1">
            <wp:simplePos x="0" y="0"/>
            <wp:positionH relativeFrom="margin">
              <wp:align>left</wp:align>
            </wp:positionH>
            <wp:positionV relativeFrom="paragraph">
              <wp:posOffset>24130</wp:posOffset>
            </wp:positionV>
            <wp:extent cx="814705" cy="814705"/>
            <wp:effectExtent l="0" t="0" r="4445" b="4445"/>
            <wp:wrapTight wrapText="bothSides">
              <wp:wrapPolygon edited="0">
                <wp:start x="0" y="21600"/>
                <wp:lineTo x="21213" y="21600"/>
                <wp:lineTo x="21213" y="387"/>
                <wp:lineTo x="0" y="387"/>
                <wp:lineTo x="0" y="21600"/>
              </wp:wrapPolygon>
            </wp:wrapTight>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814705" cy="814705"/>
                    </a:xfrm>
                    <a:prstGeom prst="rect">
                      <a:avLst/>
                    </a:prstGeom>
                  </pic:spPr>
                </pic:pic>
              </a:graphicData>
            </a:graphic>
          </wp:anchor>
        </w:drawing>
      </w:r>
      <w:r w:rsidRPr="008549A6">
        <w:t>Le Comité 12-17 de la Table jeunesse socio-économique Memphrémagog, en collaboration avec la Table de concertation régionale en violence conjugale de l’Estrie</w:t>
      </w:r>
      <w:r w:rsidR="0023003A" w:rsidRPr="008549A6">
        <w:t xml:space="preserve">, </w:t>
      </w:r>
      <w:r w:rsidR="001F1158" w:rsidRPr="008549A6">
        <w:t>a</w:t>
      </w:r>
      <w:r w:rsidRPr="008549A6">
        <w:t xml:space="preserve"> présenté les Couloirs de la violence amoureuse à l’école secondaire de la Ruche, du 16 au 31 janvier 2019. Ce projet est le fruit d’une collaboration exceptionnelle de 28 partenaires de l’Estrie et de la MRC Memphrémagog</w:t>
      </w:r>
      <w:r w:rsidR="0048555D" w:rsidRPr="008549A6">
        <w:t xml:space="preserve">. </w:t>
      </w:r>
      <w:r w:rsidR="0023003A" w:rsidRPr="008549A6">
        <w:t xml:space="preserve"> Les </w:t>
      </w:r>
      <w:r w:rsidR="001F1158" w:rsidRPr="008549A6">
        <w:t>C</w:t>
      </w:r>
      <w:r w:rsidR="0023003A" w:rsidRPr="008549A6">
        <w:t>ouloirs se veulent un labyrinthe multimédia permettant de suivre l’évolution de la vie amoureuse d’un jeune couple</w:t>
      </w:r>
      <w:r w:rsidR="00E159AF" w:rsidRPr="008549A6">
        <w:t> ;</w:t>
      </w:r>
      <w:r w:rsidR="0023003A" w:rsidRPr="008549A6">
        <w:t xml:space="preserve"> l’activité vise à sensibiliser les jeunes aux signes précurseurs de la violence et </w:t>
      </w:r>
      <w:r w:rsidR="00E159AF" w:rsidRPr="008549A6">
        <w:t>de</w:t>
      </w:r>
      <w:r w:rsidR="0023003A" w:rsidRPr="008549A6">
        <w:t xml:space="preserve"> son cycle, tout en leur donnant des outils pour faire face à ces défis.</w:t>
      </w:r>
    </w:p>
    <w:p w:rsidR="008A78CE" w:rsidRPr="008549A6" w:rsidRDefault="008A78CE" w:rsidP="000333EC"/>
    <w:p w:rsidR="0048555D" w:rsidRPr="008549A6" w:rsidRDefault="0023003A" w:rsidP="00CD575F">
      <w:r w:rsidRPr="008549A6">
        <w:rPr>
          <w:b/>
        </w:rPr>
        <w:t>Faits saillants</w:t>
      </w:r>
      <w:r w:rsidRPr="008549A6">
        <w:t> :</w:t>
      </w:r>
    </w:p>
    <w:p w:rsidR="0023003A" w:rsidRPr="008549A6" w:rsidRDefault="0023003A" w:rsidP="008A78CE">
      <w:pPr>
        <w:pStyle w:val="ListParagraph"/>
        <w:numPr>
          <w:ilvl w:val="0"/>
          <w:numId w:val="48"/>
        </w:numPr>
        <w:spacing w:after="0" w:line="240" w:lineRule="auto"/>
        <w:rPr>
          <w:rFonts w:ascii="Times New Roman" w:hAnsi="Times New Roman"/>
          <w:sz w:val="24"/>
          <w:szCs w:val="24"/>
        </w:rPr>
      </w:pPr>
      <w:r w:rsidRPr="008549A6">
        <w:rPr>
          <w:rFonts w:ascii="Times New Roman" w:hAnsi="Times New Roman"/>
          <w:sz w:val="24"/>
          <w:szCs w:val="24"/>
        </w:rPr>
        <w:t xml:space="preserve">Plus </w:t>
      </w:r>
      <w:r w:rsidR="0048555D" w:rsidRPr="008549A6">
        <w:rPr>
          <w:rFonts w:ascii="Times New Roman" w:hAnsi="Times New Roman"/>
          <w:sz w:val="24"/>
          <w:szCs w:val="24"/>
        </w:rPr>
        <w:t>de 700 personnes ont visité le module</w:t>
      </w:r>
      <w:r w:rsidR="002B307A" w:rsidRPr="008549A6">
        <w:rPr>
          <w:rFonts w:ascii="Times New Roman" w:hAnsi="Times New Roman"/>
          <w:sz w:val="24"/>
          <w:szCs w:val="24"/>
        </w:rPr>
        <w:t>,</w:t>
      </w:r>
      <w:r w:rsidR="0048555D" w:rsidRPr="008549A6">
        <w:rPr>
          <w:rFonts w:ascii="Times New Roman" w:hAnsi="Times New Roman"/>
          <w:sz w:val="24"/>
          <w:szCs w:val="24"/>
        </w:rPr>
        <w:t xml:space="preserve"> soit les étudiants de la Ruche et des écoles privées de la MRC, l’école des adultes, les enseignants, les partenaires, les organismes, les parents et la population générale;</w:t>
      </w:r>
    </w:p>
    <w:p w:rsidR="0048555D" w:rsidRPr="008549A6" w:rsidRDefault="0048555D" w:rsidP="008A78CE">
      <w:pPr>
        <w:pStyle w:val="ListParagraph"/>
        <w:numPr>
          <w:ilvl w:val="0"/>
          <w:numId w:val="48"/>
        </w:numPr>
        <w:spacing w:after="0" w:line="240" w:lineRule="auto"/>
        <w:rPr>
          <w:rFonts w:ascii="Times New Roman" w:hAnsi="Times New Roman"/>
          <w:sz w:val="24"/>
          <w:szCs w:val="24"/>
        </w:rPr>
      </w:pPr>
      <w:r w:rsidRPr="008549A6">
        <w:rPr>
          <w:rFonts w:ascii="Times New Roman" w:hAnsi="Times New Roman"/>
          <w:sz w:val="24"/>
          <w:szCs w:val="24"/>
        </w:rPr>
        <w:t xml:space="preserve">55 </w:t>
      </w:r>
      <w:proofErr w:type="spellStart"/>
      <w:r w:rsidRPr="008549A6">
        <w:rPr>
          <w:rFonts w:ascii="Times New Roman" w:hAnsi="Times New Roman"/>
          <w:sz w:val="24"/>
          <w:szCs w:val="24"/>
        </w:rPr>
        <w:t>intervenant-es</w:t>
      </w:r>
      <w:proofErr w:type="spellEnd"/>
      <w:r w:rsidRPr="008549A6">
        <w:rPr>
          <w:rFonts w:ascii="Times New Roman" w:hAnsi="Times New Roman"/>
          <w:sz w:val="24"/>
          <w:szCs w:val="24"/>
        </w:rPr>
        <w:t xml:space="preserve"> </w:t>
      </w:r>
      <w:proofErr w:type="spellStart"/>
      <w:r w:rsidRPr="008549A6">
        <w:rPr>
          <w:rFonts w:ascii="Times New Roman" w:hAnsi="Times New Roman"/>
          <w:sz w:val="24"/>
          <w:szCs w:val="24"/>
        </w:rPr>
        <w:t>formé-es</w:t>
      </w:r>
      <w:proofErr w:type="spellEnd"/>
      <w:r w:rsidRPr="008549A6">
        <w:rPr>
          <w:rFonts w:ascii="Times New Roman" w:hAnsi="Times New Roman"/>
          <w:sz w:val="24"/>
          <w:szCs w:val="24"/>
        </w:rPr>
        <w:t xml:space="preserve"> pour l’occasion ont animé les groupe</w:t>
      </w:r>
      <w:r w:rsidR="002B307A" w:rsidRPr="008549A6">
        <w:rPr>
          <w:rFonts w:ascii="Times New Roman" w:hAnsi="Times New Roman"/>
          <w:sz w:val="24"/>
          <w:szCs w:val="24"/>
        </w:rPr>
        <w:t>s</w:t>
      </w:r>
      <w:r w:rsidRPr="008549A6">
        <w:rPr>
          <w:rFonts w:ascii="Times New Roman" w:hAnsi="Times New Roman"/>
          <w:sz w:val="24"/>
          <w:szCs w:val="24"/>
        </w:rPr>
        <w:t>;</w:t>
      </w:r>
    </w:p>
    <w:p w:rsidR="0048555D" w:rsidRPr="00F37E99" w:rsidRDefault="0048555D" w:rsidP="008A78CE">
      <w:pPr>
        <w:pStyle w:val="ListParagraph"/>
        <w:numPr>
          <w:ilvl w:val="0"/>
          <w:numId w:val="48"/>
        </w:numPr>
        <w:spacing w:after="0" w:line="240" w:lineRule="auto"/>
        <w:rPr>
          <w:rFonts w:ascii="Times New Roman" w:hAnsi="Times New Roman"/>
          <w:sz w:val="24"/>
          <w:szCs w:val="24"/>
        </w:rPr>
      </w:pPr>
      <w:r w:rsidRPr="00F37E99">
        <w:rPr>
          <w:rFonts w:ascii="Times New Roman" w:hAnsi="Times New Roman"/>
          <w:sz w:val="24"/>
          <w:szCs w:val="24"/>
        </w:rPr>
        <w:t>Un projet de 14 500$</w:t>
      </w:r>
      <w:r w:rsidR="000A747A" w:rsidRPr="00F37E99">
        <w:rPr>
          <w:rFonts w:ascii="Times New Roman" w:hAnsi="Times New Roman"/>
          <w:sz w:val="24"/>
          <w:szCs w:val="24"/>
        </w:rPr>
        <w:t>;</w:t>
      </w:r>
    </w:p>
    <w:p w:rsidR="00CD575F" w:rsidRPr="008549A6" w:rsidRDefault="0048555D" w:rsidP="00CD575F">
      <w:pPr>
        <w:pStyle w:val="ListParagraph"/>
        <w:numPr>
          <w:ilvl w:val="0"/>
          <w:numId w:val="48"/>
        </w:numPr>
        <w:spacing w:after="0" w:line="240" w:lineRule="auto"/>
      </w:pPr>
      <w:r w:rsidRPr="00F37E99">
        <w:rPr>
          <w:rFonts w:ascii="Times New Roman" w:hAnsi="Times New Roman"/>
          <w:sz w:val="24"/>
          <w:szCs w:val="24"/>
        </w:rPr>
        <w:t>10 partenaires financiers ont permis la réalisation du projet</w:t>
      </w:r>
      <w:r w:rsidR="00257707" w:rsidRPr="00F37E99">
        <w:rPr>
          <w:rFonts w:ascii="Times New Roman" w:hAnsi="Times New Roman"/>
          <w:sz w:val="24"/>
          <w:szCs w:val="24"/>
        </w:rPr>
        <w:t>, dont la T</w:t>
      </w:r>
      <w:r w:rsidR="002F456E" w:rsidRPr="00F37E99">
        <w:rPr>
          <w:rFonts w:ascii="Times New Roman" w:hAnsi="Times New Roman"/>
          <w:sz w:val="24"/>
          <w:szCs w:val="24"/>
        </w:rPr>
        <w:t xml:space="preserve">able en violence conjugale </w:t>
      </w:r>
      <w:r w:rsidR="002F456E" w:rsidRPr="008549A6">
        <w:rPr>
          <w:rFonts w:ascii="Times New Roman" w:hAnsi="Times New Roman"/>
          <w:sz w:val="24"/>
          <w:szCs w:val="24"/>
        </w:rPr>
        <w:t>au montant de 8</w:t>
      </w:r>
      <w:r w:rsidR="002B307A" w:rsidRPr="008549A6">
        <w:rPr>
          <w:rFonts w:ascii="Times New Roman" w:hAnsi="Times New Roman"/>
          <w:sz w:val="24"/>
          <w:szCs w:val="24"/>
        </w:rPr>
        <w:t xml:space="preserve"> 000</w:t>
      </w:r>
      <w:r w:rsidR="002F456E" w:rsidRPr="008549A6">
        <w:rPr>
          <w:sz w:val="24"/>
          <w:szCs w:val="24"/>
        </w:rPr>
        <w:t>$</w:t>
      </w:r>
      <w:r w:rsidR="002B307A" w:rsidRPr="008549A6">
        <w:rPr>
          <w:sz w:val="24"/>
          <w:szCs w:val="24"/>
        </w:rPr>
        <w:t>.</w:t>
      </w:r>
    </w:p>
    <w:p w:rsidR="00F37E99" w:rsidRPr="008549A6" w:rsidRDefault="00F37E99" w:rsidP="00CD575F">
      <w:pPr>
        <w:rPr>
          <w:b/>
        </w:rPr>
      </w:pPr>
    </w:p>
    <w:p w:rsidR="000A747A" w:rsidRPr="008549A6" w:rsidRDefault="002F456E" w:rsidP="00CD575F">
      <w:r w:rsidRPr="008549A6">
        <w:rPr>
          <w:b/>
        </w:rPr>
        <w:t>Comité de travai</w:t>
      </w:r>
      <w:r w:rsidRPr="008549A6">
        <w:t>l</w:t>
      </w:r>
      <w:r w:rsidR="00CD575F" w:rsidRPr="008549A6">
        <w:t> :</w:t>
      </w:r>
      <w:r w:rsidRPr="008549A6">
        <w:t xml:space="preserve"> Le centre des femmes Memphrémagog</w:t>
      </w:r>
      <w:r w:rsidR="00CD575F" w:rsidRPr="008549A6">
        <w:t xml:space="preserve">, </w:t>
      </w:r>
      <w:r w:rsidRPr="008549A6">
        <w:t>la Régie de P</w:t>
      </w:r>
      <w:r w:rsidR="00CD575F" w:rsidRPr="008549A6">
        <w:t xml:space="preserve">olice Memphrémagog, </w:t>
      </w:r>
      <w:r w:rsidRPr="008549A6">
        <w:t>la S</w:t>
      </w:r>
      <w:r w:rsidR="004C753F" w:rsidRPr="008549A6">
        <w:t>û</w:t>
      </w:r>
      <w:r w:rsidRPr="008549A6">
        <w:t>reté du Québec</w:t>
      </w:r>
      <w:r w:rsidR="00CD575F" w:rsidRPr="008549A6">
        <w:t xml:space="preserve">, </w:t>
      </w:r>
      <w:r w:rsidR="004C753F" w:rsidRPr="008549A6">
        <w:t>l</w:t>
      </w:r>
      <w:r w:rsidR="00CD575F" w:rsidRPr="008549A6">
        <w:t xml:space="preserve">’école secondaire La Ruche, le Centre d’éducation aux adultes, </w:t>
      </w:r>
      <w:r w:rsidR="004C753F" w:rsidRPr="008549A6">
        <w:t>l</w:t>
      </w:r>
      <w:r w:rsidR="00CD575F" w:rsidRPr="008549A6">
        <w:t xml:space="preserve">e Tandem, </w:t>
      </w:r>
      <w:r w:rsidR="004C753F" w:rsidRPr="008549A6">
        <w:t>l</w:t>
      </w:r>
      <w:r w:rsidR="00CD575F" w:rsidRPr="008549A6">
        <w:t xml:space="preserve">a </w:t>
      </w:r>
      <w:r w:rsidR="004C753F" w:rsidRPr="008549A6">
        <w:t>M</w:t>
      </w:r>
      <w:r w:rsidR="00CD575F" w:rsidRPr="008549A6">
        <w:t xml:space="preserve">aison des jeunes l’Exit, Équipe Ressources-Relais, </w:t>
      </w:r>
      <w:r w:rsidR="004C753F" w:rsidRPr="008549A6">
        <w:t>l</w:t>
      </w:r>
      <w:r w:rsidR="00CD575F" w:rsidRPr="008549A6">
        <w:t xml:space="preserve">e Carrefour-jeunesse Emploi, </w:t>
      </w:r>
      <w:r w:rsidR="004C753F" w:rsidRPr="008549A6">
        <w:t>l</w:t>
      </w:r>
      <w:r w:rsidR="00CD575F" w:rsidRPr="008549A6">
        <w:t>e CIUSSS.</w:t>
      </w:r>
    </w:p>
    <w:p w:rsidR="00CD575F" w:rsidRPr="008549A6" w:rsidRDefault="00CD575F" w:rsidP="008A78CE"/>
    <w:p w:rsidR="00257707" w:rsidRDefault="002F456E" w:rsidP="008A78CE">
      <w:r w:rsidRPr="008549A6">
        <w:t>Étant un projet de concertation régional</w:t>
      </w:r>
      <w:r w:rsidR="00E87B60" w:rsidRPr="008549A6">
        <w:t>e</w:t>
      </w:r>
      <w:r w:rsidRPr="008549A6">
        <w:t xml:space="preserve"> de la Table de concertation en violence conjugale de l’Estrie, le Centre des femmes s’est impliqué de façon soutenu</w:t>
      </w:r>
      <w:r w:rsidR="00E87B60" w:rsidRPr="008549A6">
        <w:t>e</w:t>
      </w:r>
      <w:r w:rsidRPr="008549A6">
        <w:t xml:space="preserve"> avec le </w:t>
      </w:r>
      <w:r w:rsidR="00E87B60" w:rsidRPr="008549A6">
        <w:t>C</w:t>
      </w:r>
      <w:r w:rsidRPr="008549A6">
        <w:t>omité de travail, soit par l’organisation, la recherche de financement, le montage et l’animation de la formation, l’application et la visibilité. Sur place, le CFM a coordonné le projet et les 4 travailleuses ont participé à l’animation des groupes</w:t>
      </w:r>
      <w:r>
        <w:t>.</w:t>
      </w:r>
    </w:p>
    <w:p w:rsidR="0048555D" w:rsidRPr="000333EC" w:rsidRDefault="0048555D" w:rsidP="00CD575F">
      <w:pPr>
        <w:pStyle w:val="ListParagraph"/>
        <w:ind w:left="2145"/>
      </w:pPr>
    </w:p>
    <w:p w:rsidR="009A0100" w:rsidRPr="004D46E0" w:rsidRDefault="009A0100" w:rsidP="00BA773C">
      <w:pPr>
        <w:rPr>
          <w:b/>
          <w:sz w:val="22"/>
          <w:szCs w:val="22"/>
        </w:rPr>
      </w:pPr>
    </w:p>
    <w:p w:rsidR="00BA30F2" w:rsidRPr="0087426C" w:rsidRDefault="00BA30F2" w:rsidP="00BA30F2">
      <w:pPr>
        <w:pStyle w:val="Heading5"/>
        <w:jc w:val="left"/>
        <w:rPr>
          <w:rFonts w:ascii="Times New Roman" w:hAnsi="Times New Roman"/>
          <w:sz w:val="24"/>
          <w:szCs w:val="24"/>
        </w:rPr>
      </w:pPr>
      <w:bookmarkStart w:id="61" w:name="_Toc9334492"/>
      <w:r w:rsidRPr="0087426C">
        <w:rPr>
          <w:rFonts w:ascii="Times New Roman" w:hAnsi="Times New Roman"/>
          <w:sz w:val="24"/>
          <w:szCs w:val="24"/>
        </w:rPr>
        <w:lastRenderedPageBreak/>
        <w:t>Braderie</w:t>
      </w:r>
      <w:r w:rsidR="009A0100" w:rsidRPr="0087426C">
        <w:rPr>
          <w:rFonts w:ascii="Times New Roman" w:hAnsi="Times New Roman"/>
          <w:sz w:val="24"/>
          <w:szCs w:val="24"/>
        </w:rPr>
        <w:t xml:space="preserve">/vente de </w:t>
      </w:r>
      <w:r w:rsidR="005F29DF" w:rsidRPr="0087426C">
        <w:rPr>
          <w:rFonts w:ascii="Times New Roman" w:hAnsi="Times New Roman"/>
          <w:sz w:val="24"/>
          <w:szCs w:val="24"/>
        </w:rPr>
        <w:t>bric-à-brac</w:t>
      </w:r>
      <w:bookmarkEnd w:id="61"/>
    </w:p>
    <w:p w:rsidR="00815E32" w:rsidRPr="004D46E0" w:rsidRDefault="003E6ABC" w:rsidP="00991EE7">
      <w:pPr>
        <w:jc w:val="both"/>
      </w:pPr>
      <w:r w:rsidRPr="002177BC">
        <w:rPr>
          <w:noProof/>
          <w:szCs w:val="24"/>
          <w:lang w:val="fr-CA" w:eastAsia="fr-CA"/>
        </w:rPr>
        <w:drawing>
          <wp:anchor distT="0" distB="0" distL="114300" distR="114300" simplePos="0" relativeHeight="251655168" behindDoc="1" locked="0" layoutInCell="1" allowOverlap="1">
            <wp:simplePos x="0" y="0"/>
            <wp:positionH relativeFrom="margin">
              <wp:posOffset>4930064</wp:posOffset>
            </wp:positionH>
            <wp:positionV relativeFrom="paragraph">
              <wp:posOffset>347904</wp:posOffset>
            </wp:positionV>
            <wp:extent cx="1705610" cy="1278890"/>
            <wp:effectExtent l="0" t="0" r="8890" b="0"/>
            <wp:wrapTight wrapText="bothSides">
              <wp:wrapPolygon edited="0">
                <wp:start x="0" y="0"/>
                <wp:lineTo x="0" y="21235"/>
                <wp:lineTo x="21471" y="21235"/>
                <wp:lineTo x="21471" y="0"/>
                <wp:lineTo x="0" y="0"/>
              </wp:wrapPolygon>
            </wp:wrapTight>
            <wp:docPr id="7" name="Image 7" descr="P:\Mes images\Braderie\IMG_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s images\Braderie\IMG_499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5610" cy="1278890"/>
                    </a:xfrm>
                    <a:prstGeom prst="rect">
                      <a:avLst/>
                    </a:prstGeom>
                    <a:noFill/>
                    <a:ln>
                      <a:noFill/>
                    </a:ln>
                  </pic:spPr>
                </pic:pic>
              </a:graphicData>
            </a:graphic>
          </wp:anchor>
        </w:drawing>
      </w:r>
      <w:r w:rsidR="000333EC">
        <w:t>En juin 2018</w:t>
      </w:r>
      <w:r w:rsidR="00815E32" w:rsidRPr="004D46E0">
        <w:t xml:space="preserve">, des bénévoles ont organisé une vente de </w:t>
      </w:r>
      <w:r w:rsidR="005F29DF">
        <w:t>bric-à-brac</w:t>
      </w:r>
      <w:r w:rsidR="00815E32" w:rsidRPr="004D46E0">
        <w:t xml:space="preserve"> afin de recueillir des fonds pour l’aménagement d’une Braderie au sous-sol de la Maison Zoé.</w:t>
      </w:r>
    </w:p>
    <w:p w:rsidR="00991EE7" w:rsidRPr="008549A6" w:rsidRDefault="00815E32" w:rsidP="00815E32">
      <w:pPr>
        <w:rPr>
          <w:szCs w:val="24"/>
        </w:rPr>
      </w:pPr>
      <w:r w:rsidRPr="004D46E0">
        <w:t>La Braderie a pour objectif de : v</w:t>
      </w:r>
      <w:r w:rsidR="00991EE7" w:rsidRPr="004D46E0">
        <w:rPr>
          <w:szCs w:val="24"/>
        </w:rPr>
        <w:t xml:space="preserve">enir en aide aux femmes et familles vivant </w:t>
      </w:r>
      <w:r w:rsidRPr="004D46E0">
        <w:rPr>
          <w:szCs w:val="24"/>
        </w:rPr>
        <w:t>une situation de pauvreté, o</w:t>
      </w:r>
      <w:r w:rsidR="00991EE7" w:rsidRPr="004D46E0">
        <w:rPr>
          <w:szCs w:val="24"/>
        </w:rPr>
        <w:t>ffrir</w:t>
      </w:r>
      <w:r w:rsidRPr="004D46E0">
        <w:rPr>
          <w:szCs w:val="24"/>
        </w:rPr>
        <w:t xml:space="preserve"> aux jeunes étudiants-</w:t>
      </w:r>
      <w:r w:rsidR="00991EE7" w:rsidRPr="004D46E0">
        <w:rPr>
          <w:szCs w:val="24"/>
        </w:rPr>
        <w:t xml:space="preserve">es la possibilité de se faire un </w:t>
      </w:r>
      <w:r w:rsidRPr="004D46E0">
        <w:rPr>
          <w:szCs w:val="24"/>
        </w:rPr>
        <w:t>« </w:t>
      </w:r>
      <w:r w:rsidR="00991EE7" w:rsidRPr="004D46E0">
        <w:rPr>
          <w:szCs w:val="24"/>
        </w:rPr>
        <w:t>kit de départ</w:t>
      </w:r>
      <w:r w:rsidRPr="004D46E0">
        <w:rPr>
          <w:szCs w:val="24"/>
        </w:rPr>
        <w:t> »</w:t>
      </w:r>
      <w:r w:rsidR="00991EE7" w:rsidRPr="004D46E0">
        <w:rPr>
          <w:szCs w:val="24"/>
        </w:rPr>
        <w:t xml:space="preserve"> pour la vie en dehors de la maison familiale</w:t>
      </w:r>
      <w:r w:rsidRPr="004D46E0">
        <w:rPr>
          <w:szCs w:val="24"/>
        </w:rPr>
        <w:t xml:space="preserve">, offrir aux femmes-bénévoles </w:t>
      </w:r>
      <w:r w:rsidR="00991EE7" w:rsidRPr="004D46E0">
        <w:rPr>
          <w:szCs w:val="24"/>
        </w:rPr>
        <w:t xml:space="preserve">une expérience de service à la clientèle et autres via leur </w:t>
      </w:r>
      <w:r w:rsidRPr="004D46E0">
        <w:rPr>
          <w:szCs w:val="24"/>
        </w:rPr>
        <w:t>implication</w:t>
      </w:r>
      <w:r w:rsidR="00991EE7" w:rsidRPr="004D46E0">
        <w:rPr>
          <w:szCs w:val="24"/>
        </w:rPr>
        <w:t xml:space="preserve"> à la braderie</w:t>
      </w:r>
      <w:r w:rsidRPr="004D46E0">
        <w:rPr>
          <w:szCs w:val="24"/>
        </w:rPr>
        <w:t>, a</w:t>
      </w:r>
      <w:r w:rsidR="00991EE7" w:rsidRPr="004D46E0">
        <w:rPr>
          <w:szCs w:val="24"/>
        </w:rPr>
        <w:t>méliorer la situation financière du CFM en rentabilisant le local vide de la Maison Zoé</w:t>
      </w:r>
      <w:r w:rsidRPr="004D46E0">
        <w:rPr>
          <w:szCs w:val="24"/>
        </w:rPr>
        <w:t>, d</w:t>
      </w:r>
      <w:r w:rsidR="00991EE7" w:rsidRPr="004D46E0">
        <w:rPr>
          <w:szCs w:val="24"/>
        </w:rPr>
        <w:t xml:space="preserve">onner une deuxième vie à des petits appareils et articles ménagers récupérés auprès de la population de la </w:t>
      </w:r>
      <w:r w:rsidR="00991EE7" w:rsidRPr="008549A6">
        <w:rPr>
          <w:szCs w:val="24"/>
        </w:rPr>
        <w:t>région de Magog</w:t>
      </w:r>
      <w:r w:rsidRPr="008549A6">
        <w:rPr>
          <w:szCs w:val="24"/>
        </w:rPr>
        <w:t xml:space="preserve">. </w:t>
      </w:r>
      <w:r w:rsidR="00292C49" w:rsidRPr="008549A6">
        <w:rPr>
          <w:szCs w:val="24"/>
        </w:rPr>
        <w:t>De plus</w:t>
      </w:r>
      <w:r w:rsidR="00E87B60" w:rsidRPr="008549A6">
        <w:rPr>
          <w:szCs w:val="24"/>
        </w:rPr>
        <w:t>,</w:t>
      </w:r>
      <w:r w:rsidR="00292C49" w:rsidRPr="008549A6">
        <w:rPr>
          <w:szCs w:val="24"/>
        </w:rPr>
        <w:t xml:space="preserve"> cette année, la Braderie a offert du matériel à l’école </w:t>
      </w:r>
      <w:proofErr w:type="spellStart"/>
      <w:r w:rsidR="00292C49" w:rsidRPr="008549A6">
        <w:rPr>
          <w:szCs w:val="24"/>
        </w:rPr>
        <w:t>Montesseri</w:t>
      </w:r>
      <w:proofErr w:type="spellEnd"/>
      <w:r w:rsidR="00292C49" w:rsidRPr="008549A6">
        <w:rPr>
          <w:szCs w:val="24"/>
        </w:rPr>
        <w:t xml:space="preserve"> afin de soutenir un de leur</w:t>
      </w:r>
      <w:r w:rsidR="00E87B60" w:rsidRPr="008549A6">
        <w:rPr>
          <w:szCs w:val="24"/>
        </w:rPr>
        <w:t>s</w:t>
      </w:r>
      <w:r w:rsidR="00292C49" w:rsidRPr="008549A6">
        <w:rPr>
          <w:szCs w:val="24"/>
        </w:rPr>
        <w:t xml:space="preserve"> projet</w:t>
      </w:r>
      <w:r w:rsidR="00E87B60" w:rsidRPr="008549A6">
        <w:rPr>
          <w:szCs w:val="24"/>
        </w:rPr>
        <w:t>s</w:t>
      </w:r>
      <w:r w:rsidR="00292C49" w:rsidRPr="008549A6">
        <w:rPr>
          <w:szCs w:val="24"/>
        </w:rPr>
        <w:t xml:space="preserve">. </w:t>
      </w:r>
      <w:r w:rsidRPr="008549A6">
        <w:rPr>
          <w:szCs w:val="24"/>
        </w:rPr>
        <w:t xml:space="preserve"> L’an dernier c’est </w:t>
      </w:r>
      <w:r w:rsidR="002177BC" w:rsidRPr="008549A6">
        <w:rPr>
          <w:b/>
          <w:szCs w:val="24"/>
        </w:rPr>
        <w:t>3 484</w:t>
      </w:r>
      <w:r w:rsidRPr="008549A6">
        <w:rPr>
          <w:b/>
          <w:szCs w:val="24"/>
        </w:rPr>
        <w:t>$</w:t>
      </w:r>
      <w:r w:rsidRPr="008549A6">
        <w:rPr>
          <w:szCs w:val="24"/>
        </w:rPr>
        <w:t xml:space="preserve"> qui ont été amassés.</w:t>
      </w:r>
    </w:p>
    <w:p w:rsidR="00991EE7" w:rsidRPr="008549A6" w:rsidRDefault="00991EE7" w:rsidP="00FA111D">
      <w:pPr>
        <w:rPr>
          <w:lang w:val="fr-CA"/>
        </w:rPr>
      </w:pPr>
    </w:p>
    <w:p w:rsidR="000333EC" w:rsidRPr="008549A6" w:rsidRDefault="000333EC" w:rsidP="00BA773C">
      <w:pPr>
        <w:pStyle w:val="Heading5"/>
        <w:jc w:val="left"/>
        <w:rPr>
          <w:rFonts w:ascii="Times New Roman" w:hAnsi="Times New Roman"/>
          <w:sz w:val="24"/>
          <w:szCs w:val="24"/>
        </w:rPr>
      </w:pPr>
      <w:bookmarkStart w:id="62" w:name="_Toc9334493"/>
      <w:r w:rsidRPr="008549A6">
        <w:rPr>
          <w:rFonts w:ascii="Times New Roman" w:hAnsi="Times New Roman"/>
          <w:sz w:val="24"/>
          <w:szCs w:val="24"/>
        </w:rPr>
        <w:t>Souper bénéfice à la Table Alain Roger</w:t>
      </w:r>
      <w:bookmarkEnd w:id="62"/>
    </w:p>
    <w:p w:rsidR="000333EC" w:rsidRPr="0087426C" w:rsidRDefault="000333EC" w:rsidP="000333EC">
      <w:r w:rsidRPr="008549A6">
        <w:t xml:space="preserve">Le </w:t>
      </w:r>
      <w:r w:rsidR="00960280" w:rsidRPr="008549A6">
        <w:t>C</w:t>
      </w:r>
      <w:r w:rsidRPr="008549A6">
        <w:t>entre a tenu son activité de financement</w:t>
      </w:r>
      <w:r w:rsidR="00775669" w:rsidRPr="008549A6">
        <w:t xml:space="preserve"> en amassant </w:t>
      </w:r>
      <w:r w:rsidR="000F4D1D" w:rsidRPr="008549A6">
        <w:rPr>
          <w:b/>
        </w:rPr>
        <w:t>6 247</w:t>
      </w:r>
      <w:r w:rsidR="00775669" w:rsidRPr="008549A6">
        <w:rPr>
          <w:b/>
        </w:rPr>
        <w:t>$</w:t>
      </w:r>
      <w:r w:rsidR="00775669" w:rsidRPr="008549A6">
        <w:t xml:space="preserve"> lors de son souper.</w:t>
      </w:r>
    </w:p>
    <w:p w:rsidR="00775669" w:rsidRPr="0087426C" w:rsidRDefault="00775669" w:rsidP="000333EC"/>
    <w:p w:rsidR="00BA773C" w:rsidRPr="0087426C" w:rsidRDefault="00BA773C" w:rsidP="00BA773C">
      <w:pPr>
        <w:pStyle w:val="Heading5"/>
        <w:jc w:val="left"/>
        <w:rPr>
          <w:rFonts w:ascii="Times New Roman" w:hAnsi="Times New Roman"/>
          <w:sz w:val="24"/>
          <w:szCs w:val="24"/>
        </w:rPr>
      </w:pPr>
      <w:bookmarkStart w:id="63" w:name="_Toc9334494"/>
      <w:r w:rsidRPr="0087426C">
        <w:rPr>
          <w:rFonts w:ascii="Times New Roman" w:hAnsi="Times New Roman"/>
          <w:sz w:val="24"/>
          <w:szCs w:val="24"/>
        </w:rPr>
        <w:t>Autofinancement</w:t>
      </w:r>
      <w:bookmarkEnd w:id="63"/>
    </w:p>
    <w:p w:rsidR="00BA773C" w:rsidRPr="0087426C" w:rsidRDefault="00BA773C" w:rsidP="00BA773C">
      <w:pPr>
        <w:pStyle w:val="Corpsdetexte31"/>
        <w:rPr>
          <w:b/>
          <w:bCs/>
          <w:sz w:val="24"/>
        </w:rPr>
      </w:pPr>
      <w:r w:rsidRPr="0087426C">
        <w:rPr>
          <w:sz w:val="24"/>
          <w:szCs w:val="24"/>
        </w:rPr>
        <w:t xml:space="preserve">Cette année, la vente de cartes de membre nous a permis de recueillir </w:t>
      </w:r>
      <w:r w:rsidR="00A1568B" w:rsidRPr="0087426C">
        <w:rPr>
          <w:b/>
          <w:bCs/>
          <w:sz w:val="24"/>
        </w:rPr>
        <w:t xml:space="preserve">2 </w:t>
      </w:r>
      <w:r w:rsidR="002177BC" w:rsidRPr="0087426C">
        <w:rPr>
          <w:b/>
          <w:bCs/>
          <w:sz w:val="24"/>
        </w:rPr>
        <w:t>080</w:t>
      </w:r>
      <w:r w:rsidRPr="0087426C">
        <w:rPr>
          <w:b/>
          <w:bCs/>
          <w:sz w:val="24"/>
        </w:rPr>
        <w:t>$</w:t>
      </w:r>
      <w:proofErr w:type="gramStart"/>
      <w:r w:rsidR="00792C70" w:rsidRPr="0087426C">
        <w:rPr>
          <w:b/>
          <w:bCs/>
          <w:sz w:val="24"/>
        </w:rPr>
        <w:t> ;</w:t>
      </w:r>
      <w:r w:rsidRPr="0087426C">
        <w:rPr>
          <w:sz w:val="24"/>
          <w:szCs w:val="24"/>
        </w:rPr>
        <w:t>les</w:t>
      </w:r>
      <w:proofErr w:type="gramEnd"/>
      <w:r w:rsidRPr="0087426C">
        <w:rPr>
          <w:sz w:val="24"/>
          <w:szCs w:val="24"/>
        </w:rPr>
        <w:t xml:space="preserve"> revenus de nos activités sont de </w:t>
      </w:r>
      <w:r w:rsidR="002177BC" w:rsidRPr="0087426C">
        <w:rPr>
          <w:b/>
          <w:bCs/>
          <w:sz w:val="24"/>
        </w:rPr>
        <w:t>1 795</w:t>
      </w:r>
      <w:r w:rsidRPr="0087426C">
        <w:rPr>
          <w:b/>
          <w:bCs/>
          <w:sz w:val="24"/>
        </w:rPr>
        <w:t>$.</w:t>
      </w:r>
      <w:r w:rsidR="00792C70" w:rsidRPr="0087426C">
        <w:rPr>
          <w:sz w:val="24"/>
          <w:szCs w:val="24"/>
        </w:rPr>
        <w:t>L</w:t>
      </w:r>
      <w:r w:rsidRPr="0087426C">
        <w:rPr>
          <w:sz w:val="24"/>
          <w:szCs w:val="24"/>
        </w:rPr>
        <w:t xml:space="preserve">es revenus divers se chiffrent à </w:t>
      </w:r>
      <w:r w:rsidR="002177BC" w:rsidRPr="0087426C">
        <w:rPr>
          <w:b/>
          <w:sz w:val="24"/>
          <w:szCs w:val="24"/>
        </w:rPr>
        <w:t>647</w:t>
      </w:r>
      <w:r w:rsidRPr="0087426C">
        <w:rPr>
          <w:b/>
          <w:bCs/>
          <w:sz w:val="24"/>
        </w:rPr>
        <w:t>$.</w:t>
      </w:r>
    </w:p>
    <w:p w:rsidR="00BA773C" w:rsidRPr="0087426C" w:rsidRDefault="00BA773C" w:rsidP="00BA773C">
      <w:pPr>
        <w:rPr>
          <w:b/>
          <w:sz w:val="22"/>
          <w:szCs w:val="22"/>
        </w:rPr>
      </w:pPr>
    </w:p>
    <w:p w:rsidR="00BA773C" w:rsidRPr="0087426C" w:rsidRDefault="001A2138" w:rsidP="00BA773C">
      <w:pPr>
        <w:pStyle w:val="Heading5"/>
        <w:jc w:val="left"/>
        <w:rPr>
          <w:rFonts w:ascii="Times New Roman" w:hAnsi="Times New Roman"/>
          <w:sz w:val="24"/>
          <w:szCs w:val="24"/>
        </w:rPr>
      </w:pPr>
      <w:bookmarkStart w:id="64" w:name="_Toc9334495"/>
      <w:r w:rsidRPr="0087426C">
        <w:rPr>
          <w:rFonts w:ascii="Times New Roman" w:hAnsi="Times New Roman"/>
          <w:sz w:val="24"/>
          <w:szCs w:val="24"/>
        </w:rPr>
        <w:t>D</w:t>
      </w:r>
      <w:r w:rsidR="00BA773C" w:rsidRPr="0087426C">
        <w:rPr>
          <w:rFonts w:ascii="Times New Roman" w:hAnsi="Times New Roman"/>
          <w:sz w:val="24"/>
          <w:szCs w:val="24"/>
        </w:rPr>
        <w:t>ons</w:t>
      </w:r>
      <w:bookmarkEnd w:id="64"/>
    </w:p>
    <w:p w:rsidR="00BA773C" w:rsidRPr="004D46E0" w:rsidRDefault="00BA773C" w:rsidP="002177BC">
      <w:pPr>
        <w:pStyle w:val="Corpsdetexte31"/>
        <w:rPr>
          <w:sz w:val="24"/>
          <w:szCs w:val="24"/>
        </w:rPr>
      </w:pPr>
      <w:r w:rsidRPr="0087426C">
        <w:rPr>
          <w:sz w:val="24"/>
          <w:szCs w:val="24"/>
        </w:rPr>
        <w:t xml:space="preserve">Au </w:t>
      </w:r>
      <w:r w:rsidR="00451620" w:rsidRPr="0087426C">
        <w:rPr>
          <w:sz w:val="24"/>
          <w:szCs w:val="24"/>
        </w:rPr>
        <w:t>chapitre</w:t>
      </w:r>
      <w:r w:rsidRPr="0087426C">
        <w:rPr>
          <w:sz w:val="24"/>
          <w:szCs w:val="24"/>
        </w:rPr>
        <w:t xml:space="preserve"> des dons, nous avons reçu</w:t>
      </w:r>
      <w:r w:rsidR="002177BC" w:rsidRPr="0087426C">
        <w:rPr>
          <w:b/>
          <w:bCs/>
          <w:sz w:val="24"/>
          <w:szCs w:val="24"/>
        </w:rPr>
        <w:t>11</w:t>
      </w:r>
      <w:r w:rsidR="000F4D1D">
        <w:rPr>
          <w:b/>
          <w:bCs/>
          <w:sz w:val="24"/>
          <w:szCs w:val="24"/>
        </w:rPr>
        <w:t xml:space="preserve"> 3</w:t>
      </w:r>
      <w:r w:rsidR="002177BC" w:rsidRPr="0087426C">
        <w:rPr>
          <w:b/>
          <w:bCs/>
          <w:sz w:val="24"/>
          <w:szCs w:val="24"/>
        </w:rPr>
        <w:t>08</w:t>
      </w:r>
      <w:r w:rsidRPr="0087426C">
        <w:rPr>
          <w:b/>
          <w:bCs/>
          <w:sz w:val="24"/>
          <w:szCs w:val="24"/>
        </w:rPr>
        <w:t>$</w:t>
      </w:r>
      <w:r w:rsidR="00792C70" w:rsidRPr="0087426C">
        <w:rPr>
          <w:b/>
          <w:bCs/>
          <w:sz w:val="24"/>
          <w:szCs w:val="24"/>
        </w:rPr>
        <w:t>.</w:t>
      </w:r>
      <w:r w:rsidRPr="0087426C">
        <w:rPr>
          <w:sz w:val="24"/>
          <w:szCs w:val="24"/>
        </w:rPr>
        <w:t>Merci à l’ensemble de la population de la MRC, à tous nos</w:t>
      </w:r>
      <w:r w:rsidRPr="004D46E0">
        <w:rPr>
          <w:sz w:val="24"/>
          <w:szCs w:val="24"/>
        </w:rPr>
        <w:t xml:space="preserve"> commanditaires et partenaires.</w:t>
      </w:r>
    </w:p>
    <w:p w:rsidR="00BA773C" w:rsidRPr="004D46E0" w:rsidRDefault="00BA773C" w:rsidP="00BA773C">
      <w:pPr>
        <w:rPr>
          <w:b/>
          <w:sz w:val="22"/>
          <w:szCs w:val="22"/>
        </w:rPr>
      </w:pPr>
    </w:p>
    <w:p w:rsidR="00BA773C" w:rsidRPr="004D46E0" w:rsidRDefault="00BA773C" w:rsidP="00BA773C">
      <w:pPr>
        <w:pStyle w:val="Corpsdetexte31"/>
        <w:rPr>
          <w:sz w:val="24"/>
          <w:szCs w:val="24"/>
        </w:rPr>
      </w:pPr>
      <w:r w:rsidRPr="004D46E0">
        <w:rPr>
          <w:sz w:val="24"/>
          <w:szCs w:val="24"/>
        </w:rPr>
        <w:t xml:space="preserve">C’est donc un montant brut </w:t>
      </w:r>
      <w:r w:rsidR="00A1568B" w:rsidRPr="004D46E0">
        <w:rPr>
          <w:sz w:val="24"/>
          <w:szCs w:val="24"/>
        </w:rPr>
        <w:t>de</w:t>
      </w:r>
      <w:r w:rsidR="008A78CE">
        <w:rPr>
          <w:b/>
          <w:sz w:val="24"/>
          <w:szCs w:val="24"/>
        </w:rPr>
        <w:t>46 576</w:t>
      </w:r>
      <w:r w:rsidRPr="004D46E0">
        <w:rPr>
          <w:b/>
          <w:bCs/>
          <w:sz w:val="24"/>
        </w:rPr>
        <w:t>$</w:t>
      </w:r>
      <w:r w:rsidRPr="004D46E0">
        <w:rPr>
          <w:sz w:val="24"/>
          <w:szCs w:val="24"/>
        </w:rPr>
        <w:t xml:space="preserve"> que nous a</w:t>
      </w:r>
      <w:r w:rsidR="00A1568B" w:rsidRPr="004D46E0">
        <w:rPr>
          <w:sz w:val="24"/>
          <w:szCs w:val="24"/>
        </w:rPr>
        <w:t>vons récolt</w:t>
      </w:r>
      <w:r w:rsidR="00FA111D" w:rsidRPr="004D46E0">
        <w:rPr>
          <w:sz w:val="24"/>
          <w:szCs w:val="24"/>
        </w:rPr>
        <w:t>é en surplus des subventions.</w:t>
      </w:r>
    </w:p>
    <w:p w:rsidR="006D2817" w:rsidRPr="004D46E0" w:rsidRDefault="004A09B3" w:rsidP="004A09B3">
      <w:pPr>
        <w:pStyle w:val="Heading1"/>
        <w:jc w:val="center"/>
        <w:rPr>
          <w:rFonts w:ascii="Lucida Handwriting" w:hAnsi="Lucida Handwriting"/>
          <w:sz w:val="26"/>
          <w:szCs w:val="26"/>
        </w:rPr>
      </w:pPr>
      <w:r w:rsidRPr="004D46E0">
        <w:rPr>
          <w:szCs w:val="24"/>
        </w:rPr>
        <w:br w:type="page"/>
      </w:r>
      <w:bookmarkStart w:id="65" w:name="__RefHeading__13_1410414410"/>
      <w:bookmarkStart w:id="66" w:name="_Toc9334496"/>
      <w:bookmarkEnd w:id="65"/>
      <w:r w:rsidR="000B7F97">
        <w:rPr>
          <w:rFonts w:ascii="Arial" w:hAnsi="Arial" w:cs="Arial"/>
          <w:noProof/>
          <w:color w:val="1A0DAB"/>
          <w:sz w:val="20"/>
          <w:bdr w:val="none" w:sz="0" w:space="0" w:color="auto" w:frame="1"/>
          <w:lang w:val="fr-CA" w:eastAsia="fr-CA"/>
        </w:rPr>
        <w:lastRenderedPageBreak/>
        <w:drawing>
          <wp:anchor distT="0" distB="0" distL="114300" distR="114300" simplePos="0" relativeHeight="251662336" behindDoc="1" locked="0" layoutInCell="1" allowOverlap="1">
            <wp:simplePos x="0" y="0"/>
            <wp:positionH relativeFrom="column">
              <wp:posOffset>-108784</wp:posOffset>
            </wp:positionH>
            <wp:positionV relativeFrom="paragraph">
              <wp:posOffset>-110234</wp:posOffset>
            </wp:positionV>
            <wp:extent cx="1351128" cy="1090339"/>
            <wp:effectExtent l="0" t="0" r="1905" b="0"/>
            <wp:wrapNone/>
            <wp:docPr id="14" name="Image 14" descr="Résultats de recherche d'images pour « pas à pas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pas à pas »">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1128" cy="1090339"/>
                    </a:xfrm>
                    <a:prstGeom prst="rect">
                      <a:avLst/>
                    </a:prstGeom>
                    <a:noFill/>
                    <a:ln>
                      <a:noFill/>
                    </a:ln>
                  </pic:spPr>
                </pic:pic>
              </a:graphicData>
            </a:graphic>
          </wp:anchor>
        </w:drawing>
      </w:r>
      <w:r w:rsidR="003149A0">
        <w:rPr>
          <w:rFonts w:ascii="Arial" w:hAnsi="Arial" w:cs="Arial"/>
          <w:noProof/>
          <w:color w:val="1A0DAB"/>
          <w:sz w:val="20"/>
          <w:bdr w:val="none" w:sz="0" w:space="0" w:color="auto" w:frame="1"/>
          <w:lang w:val="fr-CA" w:eastAsia="fr-CA"/>
        </w:rPr>
        <w:drawing>
          <wp:anchor distT="0" distB="0" distL="114300" distR="114300" simplePos="0" relativeHeight="251661312" behindDoc="1" locked="0" layoutInCell="1" allowOverlap="1">
            <wp:simplePos x="0" y="0"/>
            <wp:positionH relativeFrom="page">
              <wp:posOffset>6315585</wp:posOffset>
            </wp:positionH>
            <wp:positionV relativeFrom="paragraph">
              <wp:posOffset>-219093</wp:posOffset>
            </wp:positionV>
            <wp:extent cx="871855" cy="864235"/>
            <wp:effectExtent l="0" t="0" r="4445" b="0"/>
            <wp:wrapNone/>
            <wp:docPr id="4" name="Image 4" descr="Résultats de recherche d'images pour « pas à pas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pas à pas »">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1855" cy="864235"/>
                    </a:xfrm>
                    <a:prstGeom prst="rect">
                      <a:avLst/>
                    </a:prstGeom>
                    <a:noFill/>
                    <a:ln>
                      <a:noFill/>
                    </a:ln>
                  </pic:spPr>
                </pic:pic>
              </a:graphicData>
            </a:graphic>
          </wp:anchor>
        </w:drawing>
      </w:r>
      <w:r w:rsidR="006D2817" w:rsidRPr="004D46E0">
        <w:rPr>
          <w:rFonts w:ascii="Lucida Handwriting" w:hAnsi="Lucida Handwriting"/>
          <w:sz w:val="26"/>
          <w:szCs w:val="26"/>
        </w:rPr>
        <w:t>C</w:t>
      </w:r>
      <w:r w:rsidR="00D24FE7" w:rsidRPr="004D46E0">
        <w:rPr>
          <w:rFonts w:ascii="Lucida Handwriting" w:hAnsi="Lucida Handwriting"/>
          <w:sz w:val="26"/>
          <w:szCs w:val="26"/>
        </w:rPr>
        <w:t>ONCLUSION</w:t>
      </w:r>
      <w:bookmarkEnd w:id="66"/>
    </w:p>
    <w:p w:rsidR="00535964" w:rsidRPr="004D46E0" w:rsidRDefault="00172A37" w:rsidP="001C652F">
      <w:pPr>
        <w:jc w:val="center"/>
      </w:pPr>
      <w:r w:rsidRPr="003149A0">
        <w:rPr>
          <w:b/>
          <w:sz w:val="32"/>
        </w:rPr>
        <w:t xml:space="preserve">Pas à </w:t>
      </w:r>
      <w:proofErr w:type="spellStart"/>
      <w:r w:rsidRPr="003149A0">
        <w:rPr>
          <w:b/>
          <w:sz w:val="32"/>
        </w:rPr>
        <w:t>pas</w:t>
      </w:r>
      <w:r>
        <w:t>vers</w:t>
      </w:r>
      <w:proofErr w:type="spellEnd"/>
      <w:r>
        <w:t xml:space="preserve"> la </w:t>
      </w:r>
      <w:r w:rsidR="003149A0">
        <w:t>COGESTION</w:t>
      </w:r>
      <w:r>
        <w:t xml:space="preserve"> - </w:t>
      </w:r>
      <w:r w:rsidR="00535964" w:rsidRPr="004D46E0">
        <w:t>PAR, POUR et AVEC</w:t>
      </w:r>
      <w:r w:rsidR="00FB5E65" w:rsidRPr="004D46E0">
        <w:t xml:space="preserve"> les femmes !</w:t>
      </w:r>
    </w:p>
    <w:p w:rsidR="00650466" w:rsidRDefault="004B58E5" w:rsidP="004B58E5">
      <w:pPr>
        <w:tabs>
          <w:tab w:val="left" w:pos="1575"/>
        </w:tabs>
        <w:jc w:val="both"/>
        <w:rPr>
          <w:sz w:val="20"/>
        </w:rPr>
      </w:pPr>
      <w:r>
        <w:rPr>
          <w:sz w:val="20"/>
        </w:rPr>
        <w:tab/>
      </w:r>
    </w:p>
    <w:p w:rsidR="00290176" w:rsidRPr="004F017D" w:rsidRDefault="00290176" w:rsidP="00DF4365">
      <w:pPr>
        <w:jc w:val="both"/>
        <w:rPr>
          <w:sz w:val="22"/>
          <w:szCs w:val="22"/>
        </w:rPr>
      </w:pPr>
      <w:r w:rsidRPr="004F017D">
        <w:rPr>
          <w:b/>
          <w:sz w:val="22"/>
          <w:szCs w:val="22"/>
        </w:rPr>
        <w:t>1</w:t>
      </w:r>
      <w:r w:rsidRPr="004F017D">
        <w:rPr>
          <w:b/>
          <w:sz w:val="22"/>
          <w:szCs w:val="22"/>
          <w:vertAlign w:val="superscript"/>
        </w:rPr>
        <w:t>er</w:t>
      </w:r>
      <w:r w:rsidRPr="004F017D">
        <w:rPr>
          <w:b/>
          <w:sz w:val="22"/>
          <w:szCs w:val="22"/>
        </w:rPr>
        <w:t xml:space="preserve"> pas</w:t>
      </w:r>
    </w:p>
    <w:p w:rsidR="00C60582" w:rsidRPr="004F017D" w:rsidRDefault="00290176" w:rsidP="00DF4365">
      <w:pPr>
        <w:jc w:val="both"/>
        <w:rPr>
          <w:i/>
          <w:sz w:val="22"/>
          <w:szCs w:val="22"/>
        </w:rPr>
      </w:pPr>
      <w:r w:rsidRPr="004F017D">
        <w:rPr>
          <w:i/>
          <w:sz w:val="22"/>
          <w:szCs w:val="22"/>
        </w:rPr>
        <w:t>L</w:t>
      </w:r>
      <w:r w:rsidR="00E3391E" w:rsidRPr="004F017D">
        <w:rPr>
          <w:i/>
          <w:sz w:val="22"/>
          <w:szCs w:val="22"/>
        </w:rPr>
        <w:t>e guide de gestion</w:t>
      </w:r>
    </w:p>
    <w:p w:rsidR="00537F99" w:rsidRPr="004F017D" w:rsidRDefault="00CA2AE3" w:rsidP="00DF4365">
      <w:pPr>
        <w:jc w:val="both"/>
        <w:rPr>
          <w:sz w:val="22"/>
          <w:szCs w:val="22"/>
        </w:rPr>
      </w:pPr>
      <w:r w:rsidRPr="004F017D">
        <w:rPr>
          <w:sz w:val="22"/>
          <w:szCs w:val="22"/>
        </w:rPr>
        <w:t xml:space="preserve">Un nouveau guide de gestion a été adopté en AGA 2018.  </w:t>
      </w:r>
      <w:proofErr w:type="gramStart"/>
      <w:r w:rsidRPr="004F017D">
        <w:rPr>
          <w:sz w:val="22"/>
          <w:szCs w:val="22"/>
        </w:rPr>
        <w:t>Suite à</w:t>
      </w:r>
      <w:proofErr w:type="gramEnd"/>
      <w:r w:rsidRPr="004F017D">
        <w:rPr>
          <w:sz w:val="22"/>
          <w:szCs w:val="22"/>
        </w:rPr>
        <w:t xml:space="preserve"> la mise en pratique de ce guide et </w:t>
      </w:r>
      <w:r w:rsidR="006D01EF" w:rsidRPr="004F017D">
        <w:rPr>
          <w:sz w:val="22"/>
          <w:szCs w:val="22"/>
        </w:rPr>
        <w:t xml:space="preserve">à </w:t>
      </w:r>
      <w:r w:rsidRPr="004F017D">
        <w:rPr>
          <w:sz w:val="22"/>
          <w:szCs w:val="22"/>
        </w:rPr>
        <w:t xml:space="preserve">une évaluation du mode de fonctionnement, le CA et les travailleuses ont convenu </w:t>
      </w:r>
      <w:r w:rsidR="004F017D" w:rsidRPr="004F017D">
        <w:rPr>
          <w:sz w:val="22"/>
          <w:szCs w:val="22"/>
        </w:rPr>
        <w:t>de poursuivre l’application au quotidien du modèle de cogestion pour l’année 2019-2020 avec les modifications apportées et d’en</w:t>
      </w:r>
      <w:r w:rsidRPr="004F017D">
        <w:rPr>
          <w:sz w:val="22"/>
          <w:szCs w:val="22"/>
        </w:rPr>
        <w:t xml:space="preserve"> faire l’adoption à l’AGA 2020.</w:t>
      </w:r>
    </w:p>
    <w:p w:rsidR="00535964" w:rsidRPr="004F017D" w:rsidRDefault="00535964" w:rsidP="00DF4365">
      <w:pPr>
        <w:jc w:val="both"/>
        <w:rPr>
          <w:sz w:val="22"/>
          <w:szCs w:val="22"/>
        </w:rPr>
      </w:pPr>
    </w:p>
    <w:p w:rsidR="00290176" w:rsidRPr="004F017D" w:rsidRDefault="00290176" w:rsidP="00DF4365">
      <w:pPr>
        <w:jc w:val="both"/>
        <w:rPr>
          <w:sz w:val="22"/>
          <w:szCs w:val="22"/>
        </w:rPr>
      </w:pPr>
      <w:r w:rsidRPr="004F017D">
        <w:rPr>
          <w:b/>
          <w:sz w:val="22"/>
          <w:szCs w:val="22"/>
        </w:rPr>
        <w:t>2</w:t>
      </w:r>
      <w:r w:rsidRPr="004F017D">
        <w:rPr>
          <w:b/>
          <w:sz w:val="22"/>
          <w:szCs w:val="22"/>
          <w:vertAlign w:val="superscript"/>
        </w:rPr>
        <w:t>e</w:t>
      </w:r>
      <w:r w:rsidRPr="004F017D">
        <w:rPr>
          <w:b/>
          <w:sz w:val="22"/>
          <w:szCs w:val="22"/>
        </w:rPr>
        <w:t xml:space="preserve"> pas</w:t>
      </w:r>
    </w:p>
    <w:p w:rsidR="00E3391E" w:rsidRPr="00543BBA" w:rsidRDefault="00290176" w:rsidP="00DF4365">
      <w:pPr>
        <w:jc w:val="both"/>
        <w:rPr>
          <w:i/>
          <w:sz w:val="22"/>
          <w:szCs w:val="22"/>
        </w:rPr>
      </w:pPr>
      <w:r w:rsidRPr="00543BBA">
        <w:rPr>
          <w:i/>
          <w:sz w:val="22"/>
          <w:szCs w:val="22"/>
        </w:rPr>
        <w:t xml:space="preserve">Le CA, </w:t>
      </w:r>
      <w:r w:rsidR="00234969" w:rsidRPr="00543BBA">
        <w:rPr>
          <w:i/>
          <w:sz w:val="22"/>
          <w:szCs w:val="22"/>
        </w:rPr>
        <w:t xml:space="preserve">les travailleuses </w:t>
      </w:r>
      <w:r w:rsidR="00E3391E" w:rsidRPr="00543BBA">
        <w:rPr>
          <w:i/>
          <w:sz w:val="22"/>
          <w:szCs w:val="22"/>
        </w:rPr>
        <w:t>et les stagiaires</w:t>
      </w:r>
    </w:p>
    <w:p w:rsidR="00E3391E" w:rsidRPr="004F017D" w:rsidRDefault="00290176" w:rsidP="00DF4365">
      <w:pPr>
        <w:jc w:val="both"/>
        <w:rPr>
          <w:sz w:val="22"/>
          <w:szCs w:val="22"/>
        </w:rPr>
      </w:pPr>
      <w:r w:rsidRPr="00543BBA">
        <w:rPr>
          <w:sz w:val="22"/>
          <w:szCs w:val="22"/>
        </w:rPr>
        <w:t xml:space="preserve">Une </w:t>
      </w:r>
      <w:r w:rsidR="005F376D" w:rsidRPr="00543BBA">
        <w:rPr>
          <w:sz w:val="22"/>
          <w:szCs w:val="22"/>
        </w:rPr>
        <w:t>mouvance</w:t>
      </w:r>
      <w:r w:rsidRPr="00543BBA">
        <w:rPr>
          <w:sz w:val="22"/>
          <w:szCs w:val="22"/>
        </w:rPr>
        <w:t xml:space="preserve"> au sein du CA et </w:t>
      </w:r>
      <w:r w:rsidR="005F376D" w:rsidRPr="00543BBA">
        <w:rPr>
          <w:sz w:val="22"/>
          <w:szCs w:val="22"/>
        </w:rPr>
        <w:t>de l’équipe des travailleuses</w:t>
      </w:r>
      <w:r w:rsidR="006D01EF" w:rsidRPr="00543BBA">
        <w:rPr>
          <w:sz w:val="22"/>
          <w:szCs w:val="22"/>
        </w:rPr>
        <w:t xml:space="preserve"> a fait que </w:t>
      </w:r>
      <w:proofErr w:type="gramStart"/>
      <w:r w:rsidR="006D01EF" w:rsidRPr="00543BBA">
        <w:rPr>
          <w:sz w:val="22"/>
          <w:szCs w:val="22"/>
        </w:rPr>
        <w:t>certaines membres</w:t>
      </w:r>
      <w:proofErr w:type="gramEnd"/>
      <w:r w:rsidR="006D01EF" w:rsidRPr="00543BBA">
        <w:rPr>
          <w:sz w:val="22"/>
          <w:szCs w:val="22"/>
        </w:rPr>
        <w:t xml:space="preserve"> du CA n’ont pas poursuivi leur mandat. Les postes laissés vacants au sein du CA ont été cooptés</w:t>
      </w:r>
      <w:r w:rsidR="005F376D" w:rsidRPr="00543BBA">
        <w:rPr>
          <w:sz w:val="22"/>
          <w:szCs w:val="22"/>
        </w:rPr>
        <w:t xml:space="preserve">.  </w:t>
      </w:r>
      <w:r w:rsidR="006D01EF" w:rsidRPr="00543BBA">
        <w:rPr>
          <w:sz w:val="22"/>
          <w:szCs w:val="22"/>
        </w:rPr>
        <w:t>Aussi, l</w:t>
      </w:r>
      <w:r w:rsidR="005F376D" w:rsidRPr="00543BBA">
        <w:rPr>
          <w:sz w:val="22"/>
          <w:szCs w:val="22"/>
        </w:rPr>
        <w:t xml:space="preserve">a coordonnatrice qui était partie en congé sans solde l’an dernier a finalement pris sa </w:t>
      </w:r>
      <w:proofErr w:type="spellStart"/>
      <w:proofErr w:type="gramStart"/>
      <w:r w:rsidR="005F376D" w:rsidRPr="00543BBA">
        <w:rPr>
          <w:sz w:val="22"/>
          <w:szCs w:val="22"/>
        </w:rPr>
        <w:t>retraite</w:t>
      </w:r>
      <w:r w:rsidR="006C2B02" w:rsidRPr="00543BBA">
        <w:rPr>
          <w:sz w:val="22"/>
          <w:szCs w:val="22"/>
        </w:rPr>
        <w:t>,</w:t>
      </w:r>
      <w:r w:rsidR="005F376D" w:rsidRPr="00543BBA">
        <w:rPr>
          <w:sz w:val="22"/>
          <w:szCs w:val="22"/>
        </w:rPr>
        <w:t>ce</w:t>
      </w:r>
      <w:proofErr w:type="spellEnd"/>
      <w:proofErr w:type="gramEnd"/>
      <w:r w:rsidR="005F376D" w:rsidRPr="00543BBA">
        <w:rPr>
          <w:sz w:val="22"/>
          <w:szCs w:val="22"/>
        </w:rPr>
        <w:t xml:space="preserve"> qui </w:t>
      </w:r>
      <w:r w:rsidR="006C2B02" w:rsidRPr="00543BBA">
        <w:rPr>
          <w:sz w:val="22"/>
          <w:szCs w:val="22"/>
        </w:rPr>
        <w:t xml:space="preserve">a </w:t>
      </w:r>
      <w:r w:rsidR="005F376D" w:rsidRPr="00543BBA">
        <w:rPr>
          <w:sz w:val="22"/>
          <w:szCs w:val="22"/>
        </w:rPr>
        <w:t xml:space="preserve">permis d’offrir la permanence à une ancienne collègue revenue en poste afin de mettre l’épaule à la roue.  Donc, </w:t>
      </w:r>
      <w:r w:rsidR="00234969" w:rsidRPr="00543BBA">
        <w:rPr>
          <w:sz w:val="22"/>
          <w:szCs w:val="22"/>
        </w:rPr>
        <w:t xml:space="preserve">une équipe permanente de quatre travailleuses dont </w:t>
      </w:r>
      <w:r w:rsidR="002377E3" w:rsidRPr="00543BBA">
        <w:rPr>
          <w:sz w:val="22"/>
          <w:szCs w:val="22"/>
        </w:rPr>
        <w:t>deux assure</w:t>
      </w:r>
      <w:r w:rsidR="00976E30" w:rsidRPr="00543BBA">
        <w:rPr>
          <w:sz w:val="22"/>
          <w:szCs w:val="22"/>
        </w:rPr>
        <w:t>nt</w:t>
      </w:r>
      <w:r w:rsidR="002377E3" w:rsidRPr="00543BBA">
        <w:rPr>
          <w:sz w:val="22"/>
          <w:szCs w:val="22"/>
        </w:rPr>
        <w:t xml:space="preserve"> la coordination</w:t>
      </w:r>
      <w:r w:rsidR="001A5F32" w:rsidRPr="00543BBA">
        <w:rPr>
          <w:sz w:val="22"/>
          <w:szCs w:val="22"/>
        </w:rPr>
        <w:t xml:space="preserve">, </w:t>
      </w:r>
      <w:r w:rsidR="00234969" w:rsidRPr="00543BBA">
        <w:rPr>
          <w:sz w:val="22"/>
          <w:szCs w:val="22"/>
        </w:rPr>
        <w:t>permet d’offrir une présence constante</w:t>
      </w:r>
      <w:r w:rsidR="00234969" w:rsidRPr="004F017D">
        <w:rPr>
          <w:sz w:val="22"/>
          <w:szCs w:val="22"/>
        </w:rPr>
        <w:t xml:space="preserve"> et d’assurer </w:t>
      </w:r>
      <w:r w:rsidRPr="004F017D">
        <w:rPr>
          <w:sz w:val="22"/>
          <w:szCs w:val="22"/>
        </w:rPr>
        <w:t>une gestion de l’organisme dans une perspective de philosophie, d’approche et de gestion féministe.</w:t>
      </w:r>
      <w:r w:rsidR="005F376D" w:rsidRPr="004F017D">
        <w:rPr>
          <w:sz w:val="22"/>
          <w:szCs w:val="22"/>
        </w:rPr>
        <w:t xml:space="preserve">  Il ne faut surtout pas oublier l’</w:t>
      </w:r>
      <w:proofErr w:type="spellStart"/>
      <w:r w:rsidR="005F376D" w:rsidRPr="004F017D">
        <w:rPr>
          <w:sz w:val="22"/>
          <w:szCs w:val="22"/>
        </w:rPr>
        <w:t>aide</w:t>
      </w:r>
      <w:r w:rsidR="00A421BE" w:rsidRPr="004F017D">
        <w:rPr>
          <w:sz w:val="22"/>
          <w:szCs w:val="22"/>
        </w:rPr>
        <w:t>incommensurable</w:t>
      </w:r>
      <w:proofErr w:type="spellEnd"/>
      <w:r w:rsidR="005F376D" w:rsidRPr="004F017D">
        <w:rPr>
          <w:sz w:val="22"/>
          <w:szCs w:val="22"/>
        </w:rPr>
        <w:t xml:space="preserve"> des deux stagiaires, dont </w:t>
      </w:r>
      <w:r w:rsidR="00A421BE" w:rsidRPr="004F017D">
        <w:rPr>
          <w:sz w:val="22"/>
          <w:szCs w:val="22"/>
        </w:rPr>
        <w:t xml:space="preserve">une </w:t>
      </w:r>
      <w:r w:rsidR="005F376D" w:rsidRPr="004F017D">
        <w:rPr>
          <w:sz w:val="22"/>
          <w:szCs w:val="22"/>
        </w:rPr>
        <w:t>à l’automne 2018 et</w:t>
      </w:r>
      <w:r w:rsidR="00A421BE" w:rsidRPr="004F017D">
        <w:rPr>
          <w:sz w:val="22"/>
          <w:szCs w:val="22"/>
        </w:rPr>
        <w:t xml:space="preserve"> une</w:t>
      </w:r>
      <w:r w:rsidR="005F376D" w:rsidRPr="004F017D">
        <w:rPr>
          <w:sz w:val="22"/>
          <w:szCs w:val="22"/>
        </w:rPr>
        <w:t xml:space="preserve"> à l’hiver-printemps 2019.</w:t>
      </w:r>
    </w:p>
    <w:p w:rsidR="003149A0" w:rsidRPr="004F017D" w:rsidRDefault="003149A0" w:rsidP="00DF4365">
      <w:pPr>
        <w:jc w:val="both"/>
        <w:rPr>
          <w:sz w:val="22"/>
          <w:szCs w:val="22"/>
        </w:rPr>
      </w:pPr>
    </w:p>
    <w:p w:rsidR="00290176" w:rsidRPr="004F017D" w:rsidRDefault="00E3391E" w:rsidP="00DF4365">
      <w:pPr>
        <w:jc w:val="both"/>
        <w:rPr>
          <w:sz w:val="22"/>
          <w:szCs w:val="22"/>
        </w:rPr>
      </w:pPr>
      <w:r w:rsidRPr="004F017D">
        <w:rPr>
          <w:b/>
          <w:sz w:val="22"/>
          <w:szCs w:val="22"/>
        </w:rPr>
        <w:t>3</w:t>
      </w:r>
      <w:r w:rsidRPr="004F017D">
        <w:rPr>
          <w:b/>
          <w:sz w:val="22"/>
          <w:szCs w:val="22"/>
          <w:vertAlign w:val="superscript"/>
        </w:rPr>
        <w:t>e</w:t>
      </w:r>
      <w:r w:rsidRPr="004F017D">
        <w:rPr>
          <w:b/>
          <w:sz w:val="22"/>
          <w:szCs w:val="22"/>
        </w:rPr>
        <w:t xml:space="preserve"> pas</w:t>
      </w:r>
    </w:p>
    <w:p w:rsidR="00100EC1" w:rsidRPr="004F017D" w:rsidRDefault="00290176" w:rsidP="00DF4365">
      <w:pPr>
        <w:jc w:val="both"/>
        <w:rPr>
          <w:i/>
          <w:sz w:val="22"/>
          <w:szCs w:val="22"/>
        </w:rPr>
      </w:pPr>
      <w:r w:rsidRPr="004F017D">
        <w:rPr>
          <w:i/>
          <w:sz w:val="22"/>
          <w:szCs w:val="22"/>
        </w:rPr>
        <w:t>Les</w:t>
      </w:r>
      <w:r w:rsidR="00E3391E" w:rsidRPr="004F017D">
        <w:rPr>
          <w:i/>
          <w:sz w:val="22"/>
          <w:szCs w:val="22"/>
        </w:rPr>
        <w:t xml:space="preserve"> services, </w:t>
      </w:r>
      <w:r w:rsidRPr="004F017D">
        <w:rPr>
          <w:i/>
          <w:sz w:val="22"/>
          <w:szCs w:val="22"/>
        </w:rPr>
        <w:t xml:space="preserve">les </w:t>
      </w:r>
      <w:r w:rsidR="00E3391E" w:rsidRPr="004F017D">
        <w:rPr>
          <w:i/>
          <w:sz w:val="22"/>
          <w:szCs w:val="22"/>
        </w:rPr>
        <w:t>activités et</w:t>
      </w:r>
      <w:r w:rsidRPr="004F017D">
        <w:rPr>
          <w:i/>
          <w:sz w:val="22"/>
          <w:szCs w:val="22"/>
        </w:rPr>
        <w:t xml:space="preserve"> les</w:t>
      </w:r>
      <w:r w:rsidR="00E3391E" w:rsidRPr="004F017D">
        <w:rPr>
          <w:i/>
          <w:sz w:val="22"/>
          <w:szCs w:val="22"/>
        </w:rPr>
        <w:t xml:space="preserve"> actions colle</w:t>
      </w:r>
      <w:r w:rsidR="00035EA9" w:rsidRPr="004F017D">
        <w:rPr>
          <w:i/>
          <w:sz w:val="22"/>
          <w:szCs w:val="22"/>
        </w:rPr>
        <w:t>c</w:t>
      </w:r>
      <w:r w:rsidR="00E3391E" w:rsidRPr="004F017D">
        <w:rPr>
          <w:i/>
          <w:sz w:val="22"/>
          <w:szCs w:val="22"/>
        </w:rPr>
        <w:t>tives</w:t>
      </w:r>
    </w:p>
    <w:p w:rsidR="00E3391E" w:rsidRPr="007E77D0" w:rsidRDefault="00537F99" w:rsidP="00DF4365">
      <w:pPr>
        <w:jc w:val="both"/>
        <w:rPr>
          <w:sz w:val="22"/>
          <w:szCs w:val="22"/>
        </w:rPr>
      </w:pPr>
      <w:r w:rsidRPr="007E77D0">
        <w:rPr>
          <w:sz w:val="22"/>
          <w:szCs w:val="22"/>
        </w:rPr>
        <w:t xml:space="preserve">Une augmentation de 5 % des services gratuits </w:t>
      </w:r>
      <w:r w:rsidR="00B72E6E" w:rsidRPr="007E77D0">
        <w:rPr>
          <w:sz w:val="22"/>
          <w:szCs w:val="22"/>
        </w:rPr>
        <w:t xml:space="preserve">nous force à </w:t>
      </w:r>
      <w:r w:rsidRPr="007E77D0">
        <w:rPr>
          <w:sz w:val="22"/>
          <w:szCs w:val="22"/>
        </w:rPr>
        <w:t>constater le besoin de plus en plus grandissant des femmes de la</w:t>
      </w:r>
      <w:r w:rsidR="00703D22" w:rsidRPr="007E77D0">
        <w:rPr>
          <w:sz w:val="22"/>
          <w:szCs w:val="22"/>
        </w:rPr>
        <w:t xml:space="preserve"> </w:t>
      </w:r>
      <w:proofErr w:type="spellStart"/>
      <w:r w:rsidR="00703D22" w:rsidRPr="007E77D0">
        <w:rPr>
          <w:sz w:val="22"/>
          <w:szCs w:val="22"/>
        </w:rPr>
        <w:t>MRC.</w:t>
      </w:r>
      <w:r w:rsidR="006012DF" w:rsidRPr="007E77D0">
        <w:rPr>
          <w:sz w:val="22"/>
          <w:szCs w:val="22"/>
        </w:rPr>
        <w:t>Aussi</w:t>
      </w:r>
      <w:proofErr w:type="spellEnd"/>
      <w:r w:rsidR="006012DF" w:rsidRPr="007E77D0">
        <w:rPr>
          <w:sz w:val="22"/>
          <w:szCs w:val="22"/>
        </w:rPr>
        <w:t xml:space="preserve">, une programmation variée </w:t>
      </w:r>
      <w:r w:rsidRPr="007E77D0">
        <w:rPr>
          <w:sz w:val="22"/>
          <w:szCs w:val="22"/>
        </w:rPr>
        <w:t xml:space="preserve">offrant des séances d’information, des ateliers </w:t>
      </w:r>
      <w:r w:rsidR="006012DF" w:rsidRPr="007E77D0">
        <w:rPr>
          <w:sz w:val="22"/>
          <w:szCs w:val="22"/>
        </w:rPr>
        <w:t xml:space="preserve">et des actions collectives </w:t>
      </w:r>
      <w:r w:rsidR="003D57E2" w:rsidRPr="007E77D0">
        <w:rPr>
          <w:sz w:val="22"/>
          <w:szCs w:val="22"/>
        </w:rPr>
        <w:t xml:space="preserve">a </w:t>
      </w:r>
      <w:r w:rsidR="006012DF" w:rsidRPr="007E77D0">
        <w:rPr>
          <w:sz w:val="22"/>
          <w:szCs w:val="22"/>
        </w:rPr>
        <w:t xml:space="preserve">permis de répondre aux besoins des participantes tout au long de l’année. </w:t>
      </w:r>
    </w:p>
    <w:p w:rsidR="00537F99" w:rsidRPr="007E77D0" w:rsidRDefault="00537F99" w:rsidP="00DF4365">
      <w:pPr>
        <w:jc w:val="both"/>
        <w:rPr>
          <w:sz w:val="22"/>
          <w:szCs w:val="22"/>
        </w:rPr>
      </w:pPr>
    </w:p>
    <w:p w:rsidR="00290176" w:rsidRPr="007E77D0" w:rsidRDefault="00E3391E" w:rsidP="00DF4365">
      <w:pPr>
        <w:jc w:val="both"/>
        <w:rPr>
          <w:b/>
          <w:sz w:val="22"/>
          <w:szCs w:val="22"/>
        </w:rPr>
      </w:pPr>
      <w:r w:rsidRPr="007E77D0">
        <w:rPr>
          <w:b/>
          <w:sz w:val="22"/>
          <w:szCs w:val="22"/>
        </w:rPr>
        <w:t>4</w:t>
      </w:r>
      <w:r w:rsidRPr="007E77D0">
        <w:rPr>
          <w:b/>
          <w:sz w:val="22"/>
          <w:szCs w:val="22"/>
          <w:vertAlign w:val="superscript"/>
        </w:rPr>
        <w:t>e</w:t>
      </w:r>
      <w:r w:rsidRPr="007E77D0">
        <w:rPr>
          <w:b/>
          <w:sz w:val="22"/>
          <w:szCs w:val="22"/>
        </w:rPr>
        <w:t xml:space="preserve"> pas</w:t>
      </w:r>
    </w:p>
    <w:p w:rsidR="00E3391E" w:rsidRPr="007E77D0" w:rsidRDefault="00290176" w:rsidP="00DF4365">
      <w:pPr>
        <w:jc w:val="both"/>
        <w:rPr>
          <w:i/>
          <w:sz w:val="22"/>
          <w:szCs w:val="22"/>
        </w:rPr>
      </w:pPr>
      <w:r w:rsidRPr="007E77D0">
        <w:rPr>
          <w:i/>
          <w:sz w:val="22"/>
          <w:szCs w:val="22"/>
        </w:rPr>
        <w:t>L</w:t>
      </w:r>
      <w:r w:rsidR="00E3391E" w:rsidRPr="007E77D0">
        <w:rPr>
          <w:i/>
          <w:sz w:val="22"/>
          <w:szCs w:val="22"/>
        </w:rPr>
        <w:t>a vie associative et démocratique</w:t>
      </w:r>
    </w:p>
    <w:p w:rsidR="00E3391E" w:rsidRPr="007E77D0" w:rsidRDefault="003149A0" w:rsidP="00D07AEB">
      <w:pPr>
        <w:jc w:val="both"/>
        <w:rPr>
          <w:sz w:val="22"/>
          <w:szCs w:val="22"/>
        </w:rPr>
      </w:pPr>
      <w:r w:rsidRPr="007E77D0">
        <w:rPr>
          <w:sz w:val="22"/>
          <w:szCs w:val="22"/>
        </w:rPr>
        <w:t xml:space="preserve">Une vie associative et démocratique </w:t>
      </w:r>
      <w:r w:rsidR="00CB6950" w:rsidRPr="007E77D0">
        <w:rPr>
          <w:sz w:val="22"/>
          <w:szCs w:val="22"/>
        </w:rPr>
        <w:t xml:space="preserve">où chacune </w:t>
      </w:r>
      <w:r w:rsidR="00290176" w:rsidRPr="007E77D0">
        <w:rPr>
          <w:i/>
          <w:sz w:val="22"/>
          <w:szCs w:val="22"/>
        </w:rPr>
        <w:t xml:space="preserve">est une </w:t>
      </w:r>
      <w:r w:rsidR="00290176" w:rsidRPr="007E77D0">
        <w:rPr>
          <w:b/>
          <w:i/>
          <w:smallCaps/>
          <w:sz w:val="22"/>
          <w:szCs w:val="22"/>
        </w:rPr>
        <w:t xml:space="preserve">participante </w:t>
      </w:r>
      <w:r w:rsidR="00B72E6E" w:rsidRPr="007E77D0">
        <w:rPr>
          <w:b/>
          <w:i/>
          <w:smallCaps/>
          <w:sz w:val="22"/>
          <w:szCs w:val="22"/>
        </w:rPr>
        <w:t xml:space="preserve">À </w:t>
      </w:r>
      <w:r w:rsidR="00290176" w:rsidRPr="007E77D0">
        <w:rPr>
          <w:b/>
          <w:i/>
          <w:smallCaps/>
          <w:sz w:val="22"/>
          <w:szCs w:val="22"/>
        </w:rPr>
        <w:t xml:space="preserve">part </w:t>
      </w:r>
      <w:r w:rsidR="00F37E99" w:rsidRPr="007E77D0">
        <w:rPr>
          <w:b/>
          <w:i/>
          <w:smallCaps/>
          <w:sz w:val="22"/>
          <w:szCs w:val="22"/>
        </w:rPr>
        <w:t xml:space="preserve">entière. </w:t>
      </w:r>
      <w:r w:rsidR="00290176" w:rsidRPr="007E77D0">
        <w:rPr>
          <w:sz w:val="22"/>
          <w:szCs w:val="22"/>
        </w:rPr>
        <w:t>Son implication dans la vie associative à travers divers comité</w:t>
      </w:r>
      <w:r w:rsidR="00703D22" w:rsidRPr="007E77D0">
        <w:rPr>
          <w:sz w:val="22"/>
          <w:szCs w:val="22"/>
        </w:rPr>
        <w:t>s</w:t>
      </w:r>
      <w:r w:rsidR="00290176" w:rsidRPr="007E77D0">
        <w:rPr>
          <w:sz w:val="22"/>
          <w:szCs w:val="22"/>
        </w:rPr>
        <w:t xml:space="preserve"> fait partie du processus de reprise de pouvoir sur sa vie et d’influence sur la condition de vie des femmes.</w:t>
      </w:r>
    </w:p>
    <w:p w:rsidR="003149A0" w:rsidRPr="007E77D0" w:rsidRDefault="003149A0" w:rsidP="00D07AEB">
      <w:pPr>
        <w:jc w:val="both"/>
        <w:rPr>
          <w:sz w:val="22"/>
          <w:szCs w:val="22"/>
        </w:rPr>
      </w:pPr>
    </w:p>
    <w:p w:rsidR="00290176" w:rsidRPr="007E77D0" w:rsidRDefault="00E3391E" w:rsidP="00D07AEB">
      <w:pPr>
        <w:jc w:val="both"/>
        <w:rPr>
          <w:b/>
          <w:sz w:val="22"/>
          <w:szCs w:val="22"/>
        </w:rPr>
      </w:pPr>
      <w:r w:rsidRPr="007E77D0">
        <w:rPr>
          <w:b/>
          <w:sz w:val="22"/>
          <w:szCs w:val="22"/>
        </w:rPr>
        <w:t>5</w:t>
      </w:r>
      <w:r w:rsidRPr="007E77D0">
        <w:rPr>
          <w:b/>
          <w:sz w:val="22"/>
          <w:szCs w:val="22"/>
          <w:vertAlign w:val="superscript"/>
        </w:rPr>
        <w:t>e</w:t>
      </w:r>
      <w:r w:rsidRPr="007E77D0">
        <w:rPr>
          <w:b/>
          <w:sz w:val="22"/>
          <w:szCs w:val="22"/>
        </w:rPr>
        <w:t xml:space="preserve"> pas</w:t>
      </w:r>
    </w:p>
    <w:p w:rsidR="00E3391E" w:rsidRPr="007E77D0" w:rsidRDefault="00290176" w:rsidP="00D07AEB">
      <w:pPr>
        <w:jc w:val="both"/>
        <w:rPr>
          <w:i/>
          <w:sz w:val="22"/>
          <w:szCs w:val="22"/>
        </w:rPr>
      </w:pPr>
      <w:r w:rsidRPr="007E77D0">
        <w:rPr>
          <w:i/>
          <w:sz w:val="22"/>
          <w:szCs w:val="22"/>
        </w:rPr>
        <w:t>L</w:t>
      </w:r>
      <w:r w:rsidR="00E3391E" w:rsidRPr="007E77D0">
        <w:rPr>
          <w:i/>
          <w:sz w:val="22"/>
          <w:szCs w:val="22"/>
        </w:rPr>
        <w:t xml:space="preserve">e financement </w:t>
      </w:r>
      <w:r w:rsidR="00035EA9" w:rsidRPr="007E77D0">
        <w:rPr>
          <w:i/>
          <w:sz w:val="22"/>
          <w:szCs w:val="22"/>
        </w:rPr>
        <w:t>à la mission globale</w:t>
      </w:r>
    </w:p>
    <w:p w:rsidR="00722075" w:rsidRPr="007E77D0" w:rsidRDefault="00D07AEB" w:rsidP="00D07AEB">
      <w:pPr>
        <w:jc w:val="both"/>
        <w:rPr>
          <w:sz w:val="22"/>
          <w:szCs w:val="22"/>
        </w:rPr>
      </w:pPr>
      <w:r w:rsidRPr="007E77D0">
        <w:rPr>
          <w:sz w:val="22"/>
          <w:szCs w:val="22"/>
        </w:rPr>
        <w:t>Dans la cadre de la « Campagne CA$$$H »</w:t>
      </w:r>
      <w:r w:rsidR="00D9253D" w:rsidRPr="007E77D0">
        <w:rPr>
          <w:sz w:val="22"/>
          <w:szCs w:val="22"/>
        </w:rPr>
        <w:t>,</w:t>
      </w:r>
      <w:r w:rsidRPr="007E77D0">
        <w:rPr>
          <w:sz w:val="22"/>
          <w:szCs w:val="22"/>
        </w:rPr>
        <w:t xml:space="preserve"> un engagement gouvernemental et un financement adéquat en lien avec la reconnaissance « milieu de vie » </w:t>
      </w:r>
      <w:r w:rsidR="003149A0" w:rsidRPr="007E77D0">
        <w:rPr>
          <w:sz w:val="22"/>
          <w:szCs w:val="22"/>
        </w:rPr>
        <w:t xml:space="preserve">a permis </w:t>
      </w:r>
      <w:r w:rsidRPr="007E77D0">
        <w:rPr>
          <w:sz w:val="22"/>
          <w:szCs w:val="22"/>
        </w:rPr>
        <w:t xml:space="preserve">d’avoir </w:t>
      </w:r>
      <w:r w:rsidR="003149A0" w:rsidRPr="007E77D0">
        <w:rPr>
          <w:sz w:val="22"/>
          <w:szCs w:val="22"/>
        </w:rPr>
        <w:t xml:space="preserve">un rehaussement de 5 000$.  Cependant, ce montant est loin d’être suffisant afin d’avoir </w:t>
      </w:r>
      <w:r w:rsidRPr="007E77D0">
        <w:rPr>
          <w:sz w:val="22"/>
          <w:szCs w:val="22"/>
        </w:rPr>
        <w:t>les ressources humaines adéqu</w:t>
      </w:r>
      <w:r w:rsidR="005B0DCE" w:rsidRPr="007E77D0">
        <w:rPr>
          <w:sz w:val="22"/>
          <w:szCs w:val="22"/>
        </w:rPr>
        <w:t xml:space="preserve">ates </w:t>
      </w:r>
      <w:r w:rsidR="00DE1A79" w:rsidRPr="007E77D0">
        <w:rPr>
          <w:sz w:val="22"/>
          <w:szCs w:val="22"/>
        </w:rPr>
        <w:t xml:space="preserve">et </w:t>
      </w:r>
      <w:proofErr w:type="spellStart"/>
      <w:r w:rsidR="00DE1A79" w:rsidRPr="007E77D0">
        <w:rPr>
          <w:sz w:val="22"/>
          <w:szCs w:val="22"/>
        </w:rPr>
        <w:t>pour</w:t>
      </w:r>
      <w:r w:rsidR="005B0DCE" w:rsidRPr="007E77D0">
        <w:rPr>
          <w:sz w:val="22"/>
          <w:szCs w:val="22"/>
        </w:rPr>
        <w:t>répondre</w:t>
      </w:r>
      <w:proofErr w:type="spellEnd"/>
      <w:r w:rsidR="005B0DCE" w:rsidRPr="007E77D0">
        <w:rPr>
          <w:sz w:val="22"/>
          <w:szCs w:val="22"/>
        </w:rPr>
        <w:t xml:space="preserve"> aux besoins</w:t>
      </w:r>
      <w:r w:rsidRPr="007E77D0">
        <w:rPr>
          <w:sz w:val="22"/>
          <w:szCs w:val="22"/>
        </w:rPr>
        <w:t xml:space="preserve">.  </w:t>
      </w:r>
      <w:r w:rsidR="001366C0" w:rsidRPr="007E77D0">
        <w:rPr>
          <w:sz w:val="22"/>
          <w:szCs w:val="22"/>
        </w:rPr>
        <w:t>Dans un contexte social où productivité, efficacité, rentabilité, etc. sont mis</w:t>
      </w:r>
      <w:r w:rsidR="00AE54EE" w:rsidRPr="007E77D0">
        <w:rPr>
          <w:sz w:val="22"/>
          <w:szCs w:val="22"/>
        </w:rPr>
        <w:t>es</w:t>
      </w:r>
      <w:r w:rsidR="001366C0" w:rsidRPr="007E77D0">
        <w:rPr>
          <w:sz w:val="22"/>
          <w:szCs w:val="22"/>
        </w:rPr>
        <w:t xml:space="preserve"> de l’avant</w:t>
      </w:r>
      <w:r w:rsidR="00AE54EE" w:rsidRPr="007E77D0">
        <w:rPr>
          <w:sz w:val="22"/>
          <w:szCs w:val="22"/>
        </w:rPr>
        <w:t>,</w:t>
      </w:r>
      <w:r w:rsidR="001366C0" w:rsidRPr="007E77D0">
        <w:rPr>
          <w:sz w:val="22"/>
          <w:szCs w:val="22"/>
        </w:rPr>
        <w:t xml:space="preserve"> il n’est pas toujours évident de rest</w:t>
      </w:r>
      <w:r w:rsidR="00AE54EE" w:rsidRPr="007E77D0">
        <w:rPr>
          <w:sz w:val="22"/>
          <w:szCs w:val="22"/>
        </w:rPr>
        <w:t>er</w:t>
      </w:r>
      <w:r w:rsidR="001366C0" w:rsidRPr="007E77D0">
        <w:rPr>
          <w:sz w:val="22"/>
          <w:szCs w:val="22"/>
        </w:rPr>
        <w:t xml:space="preserve"> centrées sur notre </w:t>
      </w:r>
      <w:r w:rsidR="00AE5222" w:rsidRPr="007E77D0">
        <w:rPr>
          <w:sz w:val="22"/>
          <w:szCs w:val="22"/>
        </w:rPr>
        <w:t>approc</w:t>
      </w:r>
      <w:r w:rsidR="001366C0" w:rsidRPr="007E77D0">
        <w:rPr>
          <w:sz w:val="22"/>
          <w:szCs w:val="22"/>
        </w:rPr>
        <w:t>he</w:t>
      </w:r>
      <w:r w:rsidRPr="007E77D0">
        <w:rPr>
          <w:sz w:val="22"/>
          <w:szCs w:val="22"/>
        </w:rPr>
        <w:t xml:space="preserve"> PAR, POUR et AVEC les femmes.</w:t>
      </w:r>
    </w:p>
    <w:p w:rsidR="00722075" w:rsidRPr="007E77D0" w:rsidRDefault="00722075" w:rsidP="00DF4365">
      <w:pPr>
        <w:jc w:val="both"/>
        <w:rPr>
          <w:sz w:val="22"/>
          <w:szCs w:val="22"/>
        </w:rPr>
      </w:pPr>
    </w:p>
    <w:p w:rsidR="00FB5E65" w:rsidRPr="004F017D" w:rsidRDefault="00722075" w:rsidP="00DF4365">
      <w:pPr>
        <w:jc w:val="both"/>
        <w:rPr>
          <w:sz w:val="22"/>
          <w:szCs w:val="22"/>
        </w:rPr>
      </w:pPr>
      <w:r w:rsidRPr="007E77D0">
        <w:rPr>
          <w:sz w:val="22"/>
          <w:szCs w:val="22"/>
        </w:rPr>
        <w:t>T</w:t>
      </w:r>
      <w:r w:rsidR="001366C0" w:rsidRPr="007E77D0">
        <w:rPr>
          <w:sz w:val="22"/>
          <w:szCs w:val="22"/>
        </w:rPr>
        <w:t xml:space="preserve">ous ces </w:t>
      </w:r>
      <w:r w:rsidR="003149A0" w:rsidRPr="007E77D0">
        <w:rPr>
          <w:sz w:val="22"/>
          <w:szCs w:val="22"/>
        </w:rPr>
        <w:t>pas a</w:t>
      </w:r>
      <w:r w:rsidR="00035EA9" w:rsidRPr="007E77D0">
        <w:rPr>
          <w:sz w:val="22"/>
          <w:szCs w:val="22"/>
        </w:rPr>
        <w:t>uron</w:t>
      </w:r>
      <w:r w:rsidR="001366C0" w:rsidRPr="007E77D0">
        <w:rPr>
          <w:sz w:val="22"/>
          <w:szCs w:val="22"/>
        </w:rPr>
        <w:t>t</w:t>
      </w:r>
      <w:r w:rsidR="00035EA9" w:rsidRPr="007E77D0">
        <w:rPr>
          <w:sz w:val="22"/>
          <w:szCs w:val="22"/>
        </w:rPr>
        <w:t xml:space="preserve"> p</w:t>
      </w:r>
      <w:r w:rsidR="00AE5222" w:rsidRPr="007E77D0">
        <w:rPr>
          <w:sz w:val="22"/>
          <w:szCs w:val="22"/>
        </w:rPr>
        <w:t xml:space="preserve">ermis </w:t>
      </w:r>
      <w:r w:rsidR="003149A0" w:rsidRPr="007E77D0">
        <w:rPr>
          <w:sz w:val="22"/>
          <w:szCs w:val="22"/>
        </w:rPr>
        <w:t xml:space="preserve">aux actrices du CFM </w:t>
      </w:r>
      <w:r w:rsidR="00035EA9" w:rsidRPr="007E77D0">
        <w:rPr>
          <w:sz w:val="22"/>
          <w:szCs w:val="22"/>
        </w:rPr>
        <w:t>d’avancer ensemble vers un mode de cogestion</w:t>
      </w:r>
      <w:r w:rsidR="00AE5222" w:rsidRPr="007E77D0">
        <w:rPr>
          <w:sz w:val="22"/>
          <w:szCs w:val="22"/>
        </w:rPr>
        <w:t xml:space="preserve">, qu’elles soient travailleuses, </w:t>
      </w:r>
      <w:r w:rsidR="00A54F62" w:rsidRPr="007E77D0">
        <w:rPr>
          <w:sz w:val="22"/>
          <w:szCs w:val="22"/>
        </w:rPr>
        <w:t xml:space="preserve">membres du CA, </w:t>
      </w:r>
      <w:r w:rsidR="00AE5222" w:rsidRPr="007E77D0">
        <w:rPr>
          <w:sz w:val="22"/>
          <w:szCs w:val="22"/>
        </w:rPr>
        <w:t>bénévoles</w:t>
      </w:r>
      <w:r w:rsidR="0068059C" w:rsidRPr="007E77D0">
        <w:rPr>
          <w:sz w:val="22"/>
          <w:szCs w:val="22"/>
        </w:rPr>
        <w:t xml:space="preserve"> et </w:t>
      </w:r>
      <w:r w:rsidR="00AE5222" w:rsidRPr="007E77D0">
        <w:rPr>
          <w:sz w:val="22"/>
          <w:szCs w:val="22"/>
        </w:rPr>
        <w:t>participantes</w:t>
      </w:r>
      <w:r w:rsidR="0068059C" w:rsidRPr="007E77D0">
        <w:rPr>
          <w:sz w:val="22"/>
          <w:szCs w:val="22"/>
        </w:rPr>
        <w:t>, et</w:t>
      </w:r>
      <w:r w:rsidR="00AE5222" w:rsidRPr="007E77D0">
        <w:rPr>
          <w:sz w:val="22"/>
          <w:szCs w:val="22"/>
        </w:rPr>
        <w:t xml:space="preserve"> de prendre conscience que ce n’est pas le résultat qui compte</w:t>
      </w:r>
      <w:r w:rsidR="00AE54EE" w:rsidRPr="007E77D0">
        <w:rPr>
          <w:sz w:val="22"/>
          <w:szCs w:val="22"/>
        </w:rPr>
        <w:t>,</w:t>
      </w:r>
      <w:r w:rsidR="00AE5222" w:rsidRPr="007E77D0">
        <w:rPr>
          <w:sz w:val="22"/>
          <w:szCs w:val="22"/>
        </w:rPr>
        <w:t xml:space="preserve"> mais bien le processus</w:t>
      </w:r>
      <w:r w:rsidRPr="007E77D0">
        <w:rPr>
          <w:sz w:val="22"/>
          <w:szCs w:val="22"/>
        </w:rPr>
        <w:t>, et ce,</w:t>
      </w:r>
      <w:r w:rsidR="00AE5222" w:rsidRPr="007E77D0">
        <w:rPr>
          <w:sz w:val="22"/>
          <w:szCs w:val="22"/>
        </w:rPr>
        <w:t xml:space="preserve"> dans une</w:t>
      </w:r>
      <w:r w:rsidR="00C73F1B" w:rsidRPr="007E77D0">
        <w:rPr>
          <w:sz w:val="22"/>
          <w:szCs w:val="22"/>
        </w:rPr>
        <w:t xml:space="preserve"> perspective de philosophie, d’</w:t>
      </w:r>
      <w:r w:rsidR="00AE5222" w:rsidRPr="007E77D0">
        <w:rPr>
          <w:sz w:val="22"/>
          <w:szCs w:val="22"/>
        </w:rPr>
        <w:t xml:space="preserve">approche </w:t>
      </w:r>
      <w:r w:rsidR="00C73F1B" w:rsidRPr="007E77D0">
        <w:rPr>
          <w:sz w:val="22"/>
          <w:szCs w:val="22"/>
        </w:rPr>
        <w:t xml:space="preserve">et de gestion </w:t>
      </w:r>
      <w:r w:rsidR="00AE5222" w:rsidRPr="007E77D0">
        <w:rPr>
          <w:sz w:val="22"/>
          <w:szCs w:val="22"/>
        </w:rPr>
        <w:t>féministe.</w:t>
      </w:r>
    </w:p>
    <w:p w:rsidR="00AE5222" w:rsidRPr="004F017D" w:rsidRDefault="00AE5222" w:rsidP="00DF4365">
      <w:pPr>
        <w:jc w:val="both"/>
        <w:rPr>
          <w:sz w:val="22"/>
          <w:szCs w:val="22"/>
        </w:rPr>
      </w:pPr>
    </w:p>
    <w:p w:rsidR="001366C0" w:rsidRPr="004F017D" w:rsidRDefault="001366C0" w:rsidP="001366C0">
      <w:pPr>
        <w:jc w:val="both"/>
        <w:rPr>
          <w:sz w:val="22"/>
          <w:szCs w:val="22"/>
        </w:rPr>
      </w:pPr>
      <w:r w:rsidRPr="004F017D">
        <w:rPr>
          <w:sz w:val="22"/>
          <w:szCs w:val="22"/>
        </w:rPr>
        <w:t>Un immense MERCI À TOUTES LES BÉNÉVOLES DU CFM ! Toutes ces heures investies et tout ce soutien témoignent de l’importance du CFM dans la communauté.</w:t>
      </w:r>
    </w:p>
    <w:p w:rsidR="00AE5222" w:rsidRPr="004F017D" w:rsidRDefault="00AE5222" w:rsidP="00DF4365">
      <w:pPr>
        <w:jc w:val="both"/>
        <w:rPr>
          <w:sz w:val="22"/>
          <w:szCs w:val="22"/>
        </w:rPr>
      </w:pPr>
    </w:p>
    <w:p w:rsidR="00DF4365" w:rsidRDefault="001366C0" w:rsidP="00DF4365">
      <w:pPr>
        <w:jc w:val="both"/>
        <w:rPr>
          <w:sz w:val="22"/>
          <w:szCs w:val="22"/>
        </w:rPr>
      </w:pPr>
      <w:r w:rsidRPr="004F017D">
        <w:rPr>
          <w:sz w:val="22"/>
          <w:szCs w:val="22"/>
        </w:rPr>
        <w:t xml:space="preserve">Encore une fois, quelle année </w:t>
      </w:r>
      <w:r w:rsidR="00DF4365" w:rsidRPr="004F017D">
        <w:rPr>
          <w:sz w:val="22"/>
          <w:szCs w:val="22"/>
        </w:rPr>
        <w:t>de réalisations après 2</w:t>
      </w:r>
      <w:r w:rsidR="000051E4" w:rsidRPr="004F017D">
        <w:rPr>
          <w:sz w:val="22"/>
          <w:szCs w:val="22"/>
        </w:rPr>
        <w:t>8</w:t>
      </w:r>
      <w:r w:rsidRPr="004F017D">
        <w:rPr>
          <w:sz w:val="22"/>
          <w:szCs w:val="22"/>
        </w:rPr>
        <w:t xml:space="preserve"> ans </w:t>
      </w:r>
      <w:proofErr w:type="gramStart"/>
      <w:r w:rsidRPr="004F017D">
        <w:rPr>
          <w:sz w:val="22"/>
          <w:szCs w:val="22"/>
        </w:rPr>
        <w:t>d'existence!</w:t>
      </w:r>
      <w:proofErr w:type="gramEnd"/>
    </w:p>
    <w:p w:rsidR="004F017D" w:rsidRDefault="004F017D" w:rsidP="00DF4365">
      <w:pPr>
        <w:jc w:val="both"/>
        <w:rPr>
          <w:sz w:val="22"/>
          <w:szCs w:val="22"/>
        </w:rPr>
      </w:pPr>
    </w:p>
    <w:p w:rsidR="004F017D" w:rsidRPr="004F017D" w:rsidRDefault="004F017D" w:rsidP="00DF4365">
      <w:pPr>
        <w:jc w:val="both"/>
        <w:rPr>
          <w:sz w:val="22"/>
          <w:szCs w:val="22"/>
        </w:rPr>
      </w:pPr>
    </w:p>
    <w:p w:rsidR="001366C0" w:rsidRPr="004D46E0" w:rsidRDefault="001366C0" w:rsidP="00DF4365">
      <w:pPr>
        <w:jc w:val="both"/>
      </w:pPr>
      <w:r w:rsidRPr="004F017D">
        <w:rPr>
          <w:rFonts w:ascii="Edwardian Script ITC" w:hAnsi="Edwardian Script ITC"/>
          <w:sz w:val="40"/>
          <w:szCs w:val="48"/>
        </w:rPr>
        <w:t>Hélène Francoeur</w:t>
      </w:r>
      <w:r w:rsidRPr="004D46E0">
        <w:t>,</w:t>
      </w:r>
      <w:r w:rsidR="000051E4">
        <w:t xml:space="preserve"> </w:t>
      </w:r>
      <w:proofErr w:type="spellStart"/>
      <w:r w:rsidR="000051E4">
        <w:t>co</w:t>
      </w:r>
      <w:proofErr w:type="spellEnd"/>
      <w:r w:rsidR="000051E4">
        <w:t>-coordonnatrice</w:t>
      </w:r>
      <w:r w:rsidR="004F017D">
        <w:t xml:space="preserve"> pour l’équipe des travailleuses et le CA</w:t>
      </w:r>
    </w:p>
    <w:p w:rsidR="004E711B" w:rsidRPr="00E87D7B" w:rsidRDefault="004A09B3" w:rsidP="00E87D7B">
      <w:pPr>
        <w:pStyle w:val="Heading1"/>
        <w:jc w:val="center"/>
        <w:rPr>
          <w:rFonts w:ascii="Lucida Handwriting" w:hAnsi="Lucida Handwriting"/>
          <w:sz w:val="26"/>
          <w:szCs w:val="26"/>
        </w:rPr>
      </w:pPr>
      <w:r w:rsidRPr="004D46E0">
        <w:br w:type="page"/>
      </w:r>
      <w:bookmarkStart w:id="67" w:name="_Toc9334497"/>
      <w:r w:rsidR="00E87D7B" w:rsidRPr="00E87D7B">
        <w:rPr>
          <w:rFonts w:ascii="Lucida Handwriting" w:hAnsi="Lucida Handwriting"/>
          <w:sz w:val="26"/>
          <w:szCs w:val="26"/>
        </w:rPr>
        <w:lastRenderedPageBreak/>
        <w:t>ORIENTATIONS 201</w:t>
      </w:r>
      <w:r w:rsidR="00290176">
        <w:rPr>
          <w:rFonts w:ascii="Lucida Handwriting" w:hAnsi="Lucida Handwriting"/>
          <w:sz w:val="26"/>
          <w:szCs w:val="26"/>
        </w:rPr>
        <w:t>9</w:t>
      </w:r>
      <w:r w:rsidR="00E87D7B" w:rsidRPr="00E87D7B">
        <w:rPr>
          <w:rFonts w:ascii="Lucida Handwriting" w:hAnsi="Lucida Handwriting"/>
          <w:sz w:val="26"/>
          <w:szCs w:val="26"/>
        </w:rPr>
        <w:t>-2</w:t>
      </w:r>
      <w:r w:rsidR="00290176">
        <w:rPr>
          <w:rFonts w:ascii="Lucida Handwriting" w:hAnsi="Lucida Handwriting"/>
          <w:sz w:val="26"/>
          <w:szCs w:val="26"/>
        </w:rPr>
        <w:t>020</w:t>
      </w:r>
      <w:bookmarkEnd w:id="67"/>
    </w:p>
    <w:tbl>
      <w:tblPr>
        <w:tblW w:w="481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492"/>
      </w:tblGrid>
      <w:tr w:rsidR="006012DF" w:rsidRPr="004D46E0" w:rsidTr="00B674EA">
        <w:trPr>
          <w:tblHeader/>
        </w:trPr>
        <w:tc>
          <w:tcPr>
            <w:tcW w:w="5000" w:type="pct"/>
            <w:gridSpan w:val="2"/>
            <w:tcBorders>
              <w:top w:val="single" w:sz="4" w:space="0" w:color="auto"/>
              <w:left w:val="single" w:sz="4" w:space="0" w:color="auto"/>
              <w:bottom w:val="single" w:sz="4" w:space="0" w:color="auto"/>
              <w:right w:val="single" w:sz="4" w:space="0" w:color="auto"/>
            </w:tcBorders>
            <w:hideMark/>
          </w:tcPr>
          <w:p w:rsidR="006012DF" w:rsidRPr="0094564A" w:rsidRDefault="006012DF" w:rsidP="00B674EA">
            <w:pPr>
              <w:keepNext/>
              <w:tabs>
                <w:tab w:val="left" w:pos="708"/>
              </w:tabs>
              <w:ind w:left="34" w:hanging="114"/>
              <w:jc w:val="center"/>
              <w:outlineLvl w:val="0"/>
              <w:rPr>
                <w:b/>
              </w:rPr>
            </w:pPr>
            <w:r>
              <w:rPr>
                <w:b/>
              </w:rPr>
              <w:t>ORIENTATIONS 2019-2020</w:t>
            </w:r>
            <w:r w:rsidRPr="004D46E0">
              <w:rPr>
                <w:b/>
              </w:rPr>
              <w:t xml:space="preserve"> POUR LE CFM</w:t>
            </w:r>
          </w:p>
        </w:tc>
      </w:tr>
      <w:tr w:rsidR="006012DF" w:rsidRPr="00E456E4" w:rsidTr="00B674EA">
        <w:trPr>
          <w:trHeight w:val="136"/>
        </w:trPr>
        <w:tc>
          <w:tcPr>
            <w:tcW w:w="2412" w:type="pct"/>
            <w:tcBorders>
              <w:top w:val="single" w:sz="4" w:space="0" w:color="auto"/>
              <w:left w:val="single" w:sz="4" w:space="0" w:color="auto"/>
              <w:bottom w:val="single" w:sz="4" w:space="0" w:color="auto"/>
              <w:right w:val="single" w:sz="4" w:space="0" w:color="auto"/>
            </w:tcBorders>
          </w:tcPr>
          <w:p w:rsidR="006012DF" w:rsidRPr="007E77D0" w:rsidRDefault="006012DF" w:rsidP="00B674EA">
            <w:pPr>
              <w:rPr>
                <w:rFonts w:ascii="Arial" w:hAnsi="Arial" w:cs="Arial"/>
                <w:sz w:val="20"/>
              </w:rPr>
            </w:pPr>
            <w:r w:rsidRPr="007E77D0">
              <w:rPr>
                <w:rFonts w:ascii="Arial" w:hAnsi="Arial" w:cs="Arial"/>
                <w:sz w:val="20"/>
              </w:rPr>
              <w:t>Considérant que le CFM a expérimenté et mis en application un nouveau modèle de gestion depuis l’automne 2018.</w:t>
            </w:r>
          </w:p>
          <w:p w:rsidR="006012DF" w:rsidRPr="007E77D0" w:rsidRDefault="006012DF" w:rsidP="00B674EA">
            <w:pPr>
              <w:rPr>
                <w:rFonts w:ascii="Arial" w:hAnsi="Arial" w:cs="Arial"/>
                <w:sz w:val="20"/>
              </w:rPr>
            </w:pPr>
          </w:p>
          <w:p w:rsidR="006012DF" w:rsidRPr="007E77D0" w:rsidRDefault="006012DF" w:rsidP="00B674EA">
            <w:pPr>
              <w:rPr>
                <w:sz w:val="23"/>
                <w:szCs w:val="23"/>
              </w:rPr>
            </w:pPr>
            <w:r w:rsidRPr="007E77D0">
              <w:rPr>
                <w:rFonts w:ascii="Arial" w:hAnsi="Arial" w:cs="Arial"/>
                <w:sz w:val="20"/>
              </w:rPr>
              <w:t>Considérant que le résultat de l’expérimentation et des modifications seront présentés à l’AGA de 2019</w:t>
            </w:r>
            <w:r w:rsidR="00B742FE" w:rsidRPr="007E77D0">
              <w:rPr>
                <w:rFonts w:ascii="Arial" w:hAnsi="Arial" w:cs="Arial"/>
                <w:sz w:val="20"/>
              </w:rPr>
              <w:t>.</w:t>
            </w:r>
          </w:p>
        </w:tc>
        <w:tc>
          <w:tcPr>
            <w:tcW w:w="2588" w:type="pct"/>
            <w:tcBorders>
              <w:top w:val="single" w:sz="4" w:space="0" w:color="auto"/>
              <w:left w:val="single" w:sz="4" w:space="0" w:color="auto"/>
              <w:bottom w:val="single" w:sz="4" w:space="0" w:color="auto"/>
              <w:right w:val="single" w:sz="4" w:space="0" w:color="auto"/>
            </w:tcBorders>
          </w:tcPr>
          <w:p w:rsidR="006012DF" w:rsidRPr="007E77D0" w:rsidRDefault="006012DF" w:rsidP="006012DF">
            <w:pPr>
              <w:numPr>
                <w:ilvl w:val="0"/>
                <w:numId w:val="19"/>
              </w:numPr>
              <w:contextualSpacing/>
              <w:textAlignment w:val="auto"/>
              <w:rPr>
                <w:rFonts w:ascii="Calibri" w:eastAsia="Calibri" w:hAnsi="Calibri"/>
                <w:b/>
                <w:sz w:val="23"/>
                <w:szCs w:val="23"/>
              </w:rPr>
            </w:pPr>
            <w:r w:rsidRPr="007E77D0">
              <w:rPr>
                <w:rFonts w:ascii="Arial" w:eastAsia="Calibri" w:hAnsi="Arial" w:cs="Arial"/>
                <w:b/>
                <w:sz w:val="20"/>
              </w:rPr>
              <w:t xml:space="preserve">Il est proposé, de poursuivre l’application au quotidien du modèle de cogestion pour l’année 2019-2020 avec les modifications apportées. </w:t>
            </w:r>
          </w:p>
        </w:tc>
      </w:tr>
      <w:tr w:rsidR="006012DF" w:rsidRPr="00E456E4" w:rsidTr="00B674EA">
        <w:trPr>
          <w:trHeight w:val="876"/>
        </w:trPr>
        <w:tc>
          <w:tcPr>
            <w:tcW w:w="2412" w:type="pct"/>
            <w:tcBorders>
              <w:top w:val="single" w:sz="4" w:space="0" w:color="auto"/>
              <w:left w:val="single" w:sz="4" w:space="0" w:color="auto"/>
              <w:bottom w:val="single" w:sz="4" w:space="0" w:color="auto"/>
              <w:right w:val="single" w:sz="4" w:space="0" w:color="auto"/>
            </w:tcBorders>
          </w:tcPr>
          <w:p w:rsidR="006012DF" w:rsidRPr="007E77D0" w:rsidRDefault="006012DF" w:rsidP="00B674EA">
            <w:pPr>
              <w:rPr>
                <w:rFonts w:ascii="Arial" w:hAnsi="Arial" w:cs="Arial"/>
                <w:sz w:val="20"/>
              </w:rPr>
            </w:pPr>
          </w:p>
          <w:p w:rsidR="006012DF" w:rsidRPr="007E77D0" w:rsidRDefault="006012DF" w:rsidP="00B674EA">
            <w:pPr>
              <w:rPr>
                <w:rFonts w:ascii="Arial" w:hAnsi="Arial" w:cs="Arial"/>
                <w:sz w:val="20"/>
              </w:rPr>
            </w:pPr>
            <w:r w:rsidRPr="007E77D0">
              <w:rPr>
                <w:rFonts w:ascii="Arial" w:hAnsi="Arial" w:cs="Arial"/>
                <w:sz w:val="20"/>
              </w:rPr>
              <w:t>Considérant que le CFM a pour mission de faire PAR, POUR et AVEC les femmes.</w:t>
            </w:r>
          </w:p>
          <w:p w:rsidR="006012DF" w:rsidRPr="007E77D0" w:rsidRDefault="006012DF" w:rsidP="00B674EA">
            <w:pPr>
              <w:rPr>
                <w:rFonts w:ascii="Arial" w:hAnsi="Arial" w:cs="Arial"/>
                <w:sz w:val="20"/>
              </w:rPr>
            </w:pPr>
          </w:p>
          <w:p w:rsidR="006012DF" w:rsidRPr="007E77D0" w:rsidRDefault="006012DF" w:rsidP="00B674EA">
            <w:r w:rsidRPr="007E77D0">
              <w:rPr>
                <w:rFonts w:ascii="Arial" w:hAnsi="Arial" w:cs="Arial"/>
                <w:sz w:val="20"/>
              </w:rPr>
              <w:t xml:space="preserve">Considérant la mission du CFM </w:t>
            </w:r>
            <w:r w:rsidR="0068059C" w:rsidRPr="007E77D0">
              <w:rPr>
                <w:rFonts w:ascii="Arial" w:hAnsi="Arial" w:cs="Arial"/>
                <w:sz w:val="20"/>
              </w:rPr>
              <w:t xml:space="preserve">comme </w:t>
            </w:r>
            <w:r w:rsidRPr="007E77D0">
              <w:rPr>
                <w:rFonts w:ascii="Arial" w:hAnsi="Arial" w:cs="Arial"/>
                <w:sz w:val="20"/>
              </w:rPr>
              <w:t>étant l’amélioration des conditions de vie des femmes.</w:t>
            </w:r>
          </w:p>
        </w:tc>
        <w:tc>
          <w:tcPr>
            <w:tcW w:w="2588" w:type="pct"/>
            <w:tcBorders>
              <w:top w:val="single" w:sz="4" w:space="0" w:color="auto"/>
              <w:left w:val="single" w:sz="4" w:space="0" w:color="auto"/>
              <w:bottom w:val="single" w:sz="4" w:space="0" w:color="auto"/>
              <w:right w:val="single" w:sz="4" w:space="0" w:color="auto"/>
            </w:tcBorders>
          </w:tcPr>
          <w:p w:rsidR="006012DF" w:rsidRPr="007E77D0" w:rsidRDefault="006012DF" w:rsidP="006012DF">
            <w:pPr>
              <w:numPr>
                <w:ilvl w:val="0"/>
                <w:numId w:val="19"/>
              </w:numPr>
              <w:contextualSpacing/>
              <w:textAlignment w:val="auto"/>
              <w:rPr>
                <w:rFonts w:ascii="Calibri" w:eastAsia="Calibri" w:hAnsi="Calibri"/>
                <w:b/>
              </w:rPr>
            </w:pPr>
            <w:r w:rsidRPr="007E77D0">
              <w:rPr>
                <w:rFonts w:ascii="Arial" w:eastAsia="Calibri" w:hAnsi="Arial" w:cs="Arial"/>
                <w:b/>
                <w:sz w:val="20"/>
              </w:rPr>
              <w:t>Il est proposé d’entreprendre des projets et des activités au CFM en tenant compte de cette orientation (</w:t>
            </w:r>
            <w:r w:rsidR="00B742FE" w:rsidRPr="007E77D0">
              <w:rPr>
                <w:rFonts w:ascii="Arial" w:eastAsia="Calibri" w:hAnsi="Arial" w:cs="Arial"/>
                <w:b/>
                <w:sz w:val="20"/>
              </w:rPr>
              <w:t>au</w:t>
            </w:r>
            <w:r w:rsidRPr="007E77D0">
              <w:rPr>
                <w:rFonts w:ascii="Arial" w:eastAsia="Calibri" w:hAnsi="Arial" w:cs="Arial"/>
                <w:b/>
                <w:sz w:val="20"/>
              </w:rPr>
              <w:t>tant que c’est possible).</w:t>
            </w:r>
          </w:p>
          <w:p w:rsidR="006012DF" w:rsidRPr="007E77D0" w:rsidRDefault="006012DF" w:rsidP="006012DF">
            <w:pPr>
              <w:numPr>
                <w:ilvl w:val="0"/>
                <w:numId w:val="19"/>
              </w:numPr>
              <w:contextualSpacing/>
              <w:textAlignment w:val="auto"/>
              <w:rPr>
                <w:rFonts w:ascii="Calibri" w:eastAsia="Calibri" w:hAnsi="Calibri"/>
                <w:b/>
              </w:rPr>
            </w:pPr>
            <w:r w:rsidRPr="007E77D0">
              <w:rPr>
                <w:rFonts w:ascii="Arial" w:eastAsia="Calibri" w:hAnsi="Arial" w:cs="Arial"/>
                <w:b/>
                <w:sz w:val="20"/>
              </w:rPr>
              <w:t xml:space="preserve">Il est proposé de maintenir des activités d’éducation populaire autonome féministe en lien avec les enjeux </w:t>
            </w:r>
            <w:proofErr w:type="gramStart"/>
            <w:r w:rsidRPr="007E77D0">
              <w:rPr>
                <w:rFonts w:ascii="Arial" w:eastAsia="Calibri" w:hAnsi="Arial" w:cs="Arial"/>
                <w:b/>
                <w:sz w:val="20"/>
              </w:rPr>
              <w:t>de  l’amélioration</w:t>
            </w:r>
            <w:proofErr w:type="gramEnd"/>
            <w:r w:rsidRPr="007E77D0">
              <w:rPr>
                <w:rFonts w:ascii="Arial" w:eastAsia="Calibri" w:hAnsi="Arial" w:cs="Arial"/>
                <w:b/>
                <w:sz w:val="20"/>
              </w:rPr>
              <w:t xml:space="preserve"> des conditions </w:t>
            </w:r>
            <w:r w:rsidR="0068059C" w:rsidRPr="007E77D0">
              <w:rPr>
                <w:rFonts w:ascii="Arial" w:eastAsia="Calibri" w:hAnsi="Arial" w:cs="Arial"/>
                <w:b/>
                <w:sz w:val="20"/>
              </w:rPr>
              <w:t xml:space="preserve">de </w:t>
            </w:r>
            <w:r w:rsidRPr="007E77D0">
              <w:rPr>
                <w:rFonts w:ascii="Arial" w:eastAsia="Calibri" w:hAnsi="Arial" w:cs="Arial"/>
                <w:b/>
                <w:sz w:val="20"/>
              </w:rPr>
              <w:t>vie des femmes.</w:t>
            </w:r>
          </w:p>
        </w:tc>
      </w:tr>
      <w:tr w:rsidR="006012DF" w:rsidRPr="00E456E4" w:rsidTr="00B674EA">
        <w:trPr>
          <w:trHeight w:val="876"/>
        </w:trPr>
        <w:tc>
          <w:tcPr>
            <w:tcW w:w="2412" w:type="pct"/>
            <w:tcBorders>
              <w:top w:val="single" w:sz="4" w:space="0" w:color="auto"/>
              <w:left w:val="single" w:sz="4" w:space="0" w:color="auto"/>
              <w:bottom w:val="single" w:sz="4" w:space="0" w:color="auto"/>
              <w:right w:val="single" w:sz="4" w:space="0" w:color="auto"/>
            </w:tcBorders>
          </w:tcPr>
          <w:p w:rsidR="006012DF" w:rsidRPr="007E77D0" w:rsidRDefault="006012DF" w:rsidP="00B674EA">
            <w:pPr>
              <w:rPr>
                <w:rFonts w:ascii="Arial" w:hAnsi="Arial" w:cs="Arial"/>
                <w:sz w:val="20"/>
              </w:rPr>
            </w:pPr>
          </w:p>
          <w:p w:rsidR="006012DF" w:rsidRPr="007E77D0" w:rsidRDefault="006012DF" w:rsidP="00B674EA">
            <w:pPr>
              <w:rPr>
                <w:rFonts w:ascii="Arial" w:hAnsi="Arial" w:cs="Arial"/>
                <w:sz w:val="20"/>
              </w:rPr>
            </w:pPr>
            <w:r w:rsidRPr="007E77D0">
              <w:rPr>
                <w:rFonts w:ascii="Arial" w:hAnsi="Arial" w:cs="Arial"/>
                <w:sz w:val="20"/>
              </w:rPr>
              <w:t>Considérant que le CFM est la ressource violence dans la MRC Memphrémagog</w:t>
            </w:r>
            <w:r w:rsidR="00F07AD0" w:rsidRPr="007E77D0">
              <w:rPr>
                <w:rFonts w:ascii="Arial" w:hAnsi="Arial" w:cs="Arial"/>
                <w:sz w:val="20"/>
              </w:rPr>
              <w:t>.</w:t>
            </w:r>
          </w:p>
          <w:p w:rsidR="006012DF" w:rsidRPr="007E77D0" w:rsidRDefault="006012DF" w:rsidP="00B674EA">
            <w:pPr>
              <w:rPr>
                <w:rFonts w:ascii="Arial" w:hAnsi="Arial" w:cs="Arial"/>
                <w:sz w:val="20"/>
              </w:rPr>
            </w:pPr>
          </w:p>
          <w:p w:rsidR="006012DF" w:rsidRPr="007E77D0" w:rsidRDefault="006012DF" w:rsidP="00B674EA">
            <w:pPr>
              <w:rPr>
                <w:rFonts w:ascii="Arial" w:hAnsi="Arial" w:cs="Arial"/>
                <w:sz w:val="20"/>
              </w:rPr>
            </w:pPr>
            <w:r w:rsidRPr="007E77D0">
              <w:rPr>
                <w:rFonts w:ascii="Arial" w:hAnsi="Arial" w:cs="Arial"/>
                <w:sz w:val="20"/>
              </w:rPr>
              <w:t>Considérant que les statistiques du CFM 2018-2019 démontrent un taux élevé de problématiques de relations interpersonnelles reliées à la violence verbale, psychologique, économique, sexuelle, etc</w:t>
            </w:r>
            <w:r w:rsidR="00B742FE" w:rsidRPr="007E77D0">
              <w:rPr>
                <w:rFonts w:ascii="Arial" w:hAnsi="Arial" w:cs="Arial"/>
                <w:sz w:val="20"/>
              </w:rPr>
              <w:t>.</w:t>
            </w:r>
          </w:p>
          <w:p w:rsidR="006012DF" w:rsidRPr="007E77D0" w:rsidRDefault="006012DF" w:rsidP="00B674EA">
            <w:pPr>
              <w:rPr>
                <w:rFonts w:ascii="Arial" w:hAnsi="Arial" w:cs="Arial"/>
                <w:sz w:val="20"/>
              </w:rPr>
            </w:pPr>
          </w:p>
          <w:p w:rsidR="006012DF" w:rsidRPr="007E77D0" w:rsidRDefault="006012DF" w:rsidP="00B674EA">
            <w:pPr>
              <w:rPr>
                <w:rFonts w:ascii="Arial" w:hAnsi="Arial" w:cs="Arial"/>
                <w:sz w:val="20"/>
              </w:rPr>
            </w:pPr>
            <w:r w:rsidRPr="007E77D0">
              <w:rPr>
                <w:rFonts w:ascii="Arial" w:hAnsi="Arial" w:cs="Arial"/>
                <w:sz w:val="20"/>
              </w:rPr>
              <w:t>Considérant que le CFM doit faire reconnaitre son expertise en matière de violence.</w:t>
            </w:r>
          </w:p>
        </w:tc>
        <w:tc>
          <w:tcPr>
            <w:tcW w:w="2588" w:type="pct"/>
            <w:tcBorders>
              <w:top w:val="single" w:sz="4" w:space="0" w:color="auto"/>
              <w:left w:val="single" w:sz="4" w:space="0" w:color="auto"/>
              <w:bottom w:val="single" w:sz="4" w:space="0" w:color="auto"/>
              <w:right w:val="single" w:sz="4" w:space="0" w:color="auto"/>
            </w:tcBorders>
          </w:tcPr>
          <w:p w:rsidR="006012DF" w:rsidRPr="007E77D0" w:rsidRDefault="006012DF" w:rsidP="006012DF">
            <w:pPr>
              <w:numPr>
                <w:ilvl w:val="0"/>
                <w:numId w:val="19"/>
              </w:numPr>
              <w:contextualSpacing/>
              <w:textAlignment w:val="auto"/>
              <w:rPr>
                <w:rFonts w:ascii="Arial" w:eastAsia="Calibri" w:hAnsi="Arial" w:cs="Arial"/>
                <w:b/>
                <w:sz w:val="20"/>
              </w:rPr>
            </w:pPr>
            <w:r w:rsidRPr="007E77D0">
              <w:rPr>
                <w:rFonts w:ascii="Arial" w:eastAsia="Calibri" w:hAnsi="Arial" w:cs="Arial"/>
                <w:b/>
                <w:sz w:val="20"/>
              </w:rPr>
              <w:t>Il est proposé d’axer nos actions pour l’élimination de la violence faite aux femmes sur la prévention, la sensibilisation et la dénonciation de la violence banalisée (verbale, psychologique, économique, etc.)</w:t>
            </w:r>
            <w:r w:rsidR="00B742FE" w:rsidRPr="007E77D0">
              <w:rPr>
                <w:rFonts w:ascii="Arial" w:eastAsia="Calibri" w:hAnsi="Arial" w:cs="Arial"/>
                <w:b/>
                <w:sz w:val="20"/>
              </w:rPr>
              <w:t>.</w:t>
            </w:r>
          </w:p>
          <w:p w:rsidR="006012DF" w:rsidRPr="007E77D0" w:rsidRDefault="006012DF" w:rsidP="00B674EA">
            <w:pPr>
              <w:ind w:left="720"/>
              <w:contextualSpacing/>
              <w:textAlignment w:val="auto"/>
              <w:rPr>
                <w:rFonts w:ascii="Arial" w:eastAsia="Calibri" w:hAnsi="Arial" w:cs="Arial"/>
                <w:b/>
                <w:sz w:val="20"/>
              </w:rPr>
            </w:pPr>
          </w:p>
          <w:p w:rsidR="006012DF" w:rsidRPr="007E77D0" w:rsidRDefault="006012DF" w:rsidP="006012DF">
            <w:pPr>
              <w:numPr>
                <w:ilvl w:val="0"/>
                <w:numId w:val="19"/>
              </w:numPr>
              <w:contextualSpacing/>
              <w:textAlignment w:val="auto"/>
              <w:rPr>
                <w:rFonts w:ascii="Arial" w:eastAsia="Calibri" w:hAnsi="Arial" w:cs="Arial"/>
                <w:sz w:val="20"/>
              </w:rPr>
            </w:pPr>
            <w:r w:rsidRPr="007E77D0">
              <w:rPr>
                <w:rFonts w:ascii="Arial" w:eastAsia="Calibri" w:hAnsi="Arial" w:cs="Arial"/>
                <w:b/>
                <w:sz w:val="20"/>
              </w:rPr>
              <w:t>Il est proposé de poursuivre la représentation du CFM au sein des différents comités locaux et régionaux en lien avec les violences faites aux femmes.</w:t>
            </w:r>
          </w:p>
        </w:tc>
      </w:tr>
      <w:tr w:rsidR="006012DF" w:rsidRPr="00E456E4" w:rsidTr="00B674EA">
        <w:trPr>
          <w:trHeight w:val="876"/>
        </w:trPr>
        <w:tc>
          <w:tcPr>
            <w:tcW w:w="2412" w:type="pct"/>
            <w:tcBorders>
              <w:top w:val="single" w:sz="4" w:space="0" w:color="auto"/>
              <w:left w:val="single" w:sz="4" w:space="0" w:color="auto"/>
              <w:bottom w:val="single" w:sz="4" w:space="0" w:color="auto"/>
              <w:right w:val="single" w:sz="4" w:space="0" w:color="auto"/>
            </w:tcBorders>
          </w:tcPr>
          <w:p w:rsidR="006012DF" w:rsidRPr="00E456E4" w:rsidRDefault="006012DF" w:rsidP="00B674EA">
            <w:pPr>
              <w:rPr>
                <w:rFonts w:ascii="Arial" w:hAnsi="Arial" w:cs="Arial"/>
                <w:sz w:val="20"/>
              </w:rPr>
            </w:pPr>
          </w:p>
          <w:p w:rsidR="006012DF" w:rsidRPr="00E456E4" w:rsidRDefault="006012DF" w:rsidP="00B674EA">
            <w:pPr>
              <w:rPr>
                <w:rFonts w:ascii="Arial" w:hAnsi="Arial" w:cs="Arial"/>
                <w:sz w:val="20"/>
              </w:rPr>
            </w:pPr>
            <w:r w:rsidRPr="00E456E4">
              <w:rPr>
                <w:rFonts w:ascii="Arial" w:hAnsi="Arial" w:cs="Arial"/>
                <w:sz w:val="20"/>
              </w:rPr>
              <w:t>Considérant que le CFM est impliqué dans la création d’une politique d’égalité avec la MRC Memphrémagog.</w:t>
            </w:r>
          </w:p>
        </w:tc>
        <w:tc>
          <w:tcPr>
            <w:tcW w:w="2588" w:type="pct"/>
            <w:tcBorders>
              <w:top w:val="single" w:sz="4" w:space="0" w:color="auto"/>
              <w:left w:val="single" w:sz="4" w:space="0" w:color="auto"/>
              <w:bottom w:val="single" w:sz="4" w:space="0" w:color="auto"/>
              <w:right w:val="single" w:sz="4" w:space="0" w:color="auto"/>
            </w:tcBorders>
          </w:tcPr>
          <w:p w:rsidR="006012DF" w:rsidRPr="00E456E4" w:rsidRDefault="006012DF" w:rsidP="006012DF">
            <w:pPr>
              <w:pStyle w:val="ListParagraph"/>
              <w:numPr>
                <w:ilvl w:val="0"/>
                <w:numId w:val="19"/>
              </w:numPr>
              <w:contextualSpacing/>
              <w:rPr>
                <w:rFonts w:ascii="Arial" w:hAnsi="Arial" w:cs="Arial"/>
                <w:b/>
                <w:sz w:val="20"/>
              </w:rPr>
            </w:pPr>
            <w:r w:rsidRPr="00E456E4">
              <w:rPr>
                <w:rFonts w:ascii="Arial" w:hAnsi="Arial" w:cs="Arial"/>
                <w:b/>
                <w:sz w:val="20"/>
              </w:rPr>
              <w:t>Il est proposé de maintenir l’implication du Centre à la mise en application de cette politique d’égalité dans la MRC.</w:t>
            </w:r>
          </w:p>
        </w:tc>
      </w:tr>
      <w:tr w:rsidR="006012DF" w:rsidRPr="00E456E4" w:rsidTr="00B674EA">
        <w:trPr>
          <w:trHeight w:val="876"/>
        </w:trPr>
        <w:tc>
          <w:tcPr>
            <w:tcW w:w="2412" w:type="pct"/>
            <w:tcBorders>
              <w:top w:val="single" w:sz="4" w:space="0" w:color="auto"/>
              <w:left w:val="single" w:sz="4" w:space="0" w:color="auto"/>
              <w:bottom w:val="single" w:sz="4" w:space="0" w:color="auto"/>
              <w:right w:val="single" w:sz="4" w:space="0" w:color="auto"/>
            </w:tcBorders>
          </w:tcPr>
          <w:p w:rsidR="006012DF" w:rsidRPr="00E456E4" w:rsidRDefault="006012DF" w:rsidP="00B674EA">
            <w:pPr>
              <w:rPr>
                <w:rFonts w:ascii="Arial" w:hAnsi="Arial" w:cs="Arial"/>
                <w:sz w:val="20"/>
              </w:rPr>
            </w:pPr>
            <w:r w:rsidRPr="00E456E4">
              <w:rPr>
                <w:rFonts w:ascii="Arial" w:hAnsi="Arial" w:cs="Arial"/>
                <w:sz w:val="20"/>
              </w:rPr>
              <w:t xml:space="preserve"> Considérant que le CFM doit se faire connaitre davantage dans la communauté et auprès des partenaires financiers afin de faire connaitre sa mission et ses différents services.</w:t>
            </w:r>
          </w:p>
          <w:p w:rsidR="006012DF" w:rsidRPr="00E456E4" w:rsidRDefault="006012DF" w:rsidP="00B674EA">
            <w:pPr>
              <w:rPr>
                <w:rFonts w:ascii="Arial" w:hAnsi="Arial" w:cs="Arial"/>
                <w:sz w:val="20"/>
              </w:rPr>
            </w:pPr>
          </w:p>
          <w:p w:rsidR="006012DF" w:rsidRPr="00E456E4" w:rsidRDefault="006012DF" w:rsidP="00B674EA">
            <w:pPr>
              <w:rPr>
                <w:rFonts w:ascii="Arial" w:hAnsi="Arial" w:cs="Arial"/>
                <w:sz w:val="20"/>
              </w:rPr>
            </w:pPr>
            <w:r w:rsidRPr="00E456E4">
              <w:rPr>
                <w:rFonts w:ascii="Arial" w:hAnsi="Arial" w:cs="Arial"/>
                <w:sz w:val="20"/>
              </w:rPr>
              <w:t>Considérant que le CFM cherche à joindre les femmes qu’on ne voit pas.</w:t>
            </w:r>
          </w:p>
        </w:tc>
        <w:tc>
          <w:tcPr>
            <w:tcW w:w="2588" w:type="pct"/>
            <w:tcBorders>
              <w:top w:val="single" w:sz="4" w:space="0" w:color="auto"/>
              <w:left w:val="single" w:sz="4" w:space="0" w:color="auto"/>
              <w:bottom w:val="single" w:sz="4" w:space="0" w:color="auto"/>
              <w:right w:val="single" w:sz="4" w:space="0" w:color="auto"/>
            </w:tcBorders>
          </w:tcPr>
          <w:p w:rsidR="006012DF" w:rsidRPr="007E77D0" w:rsidRDefault="006012DF" w:rsidP="006012DF">
            <w:pPr>
              <w:numPr>
                <w:ilvl w:val="0"/>
                <w:numId w:val="19"/>
              </w:numPr>
              <w:contextualSpacing/>
              <w:textAlignment w:val="auto"/>
              <w:rPr>
                <w:rFonts w:ascii="Arial" w:eastAsia="Calibri" w:hAnsi="Arial" w:cs="Arial"/>
                <w:b/>
                <w:sz w:val="20"/>
              </w:rPr>
            </w:pPr>
            <w:r w:rsidRPr="007E77D0">
              <w:rPr>
                <w:rFonts w:ascii="Arial" w:eastAsia="Calibri" w:hAnsi="Arial" w:cs="Arial"/>
                <w:b/>
                <w:sz w:val="20"/>
              </w:rPr>
              <w:t>Il est proposé de poursuivre les implications du CFM dans les différents comités de travail sur les différents enjeux de la condition féminine.</w:t>
            </w:r>
          </w:p>
          <w:p w:rsidR="006012DF" w:rsidRPr="007E77D0" w:rsidRDefault="006012DF" w:rsidP="006012DF">
            <w:pPr>
              <w:numPr>
                <w:ilvl w:val="0"/>
                <w:numId w:val="19"/>
              </w:numPr>
              <w:contextualSpacing/>
              <w:textAlignment w:val="auto"/>
              <w:rPr>
                <w:rFonts w:ascii="Arial" w:eastAsia="Calibri" w:hAnsi="Arial" w:cs="Arial"/>
                <w:b/>
                <w:sz w:val="20"/>
              </w:rPr>
            </w:pPr>
            <w:r w:rsidRPr="007E77D0">
              <w:rPr>
                <w:rFonts w:ascii="Arial" w:eastAsia="Calibri" w:hAnsi="Arial" w:cs="Arial"/>
                <w:b/>
                <w:sz w:val="20"/>
              </w:rPr>
              <w:t xml:space="preserve">Il est proposé de développer des partenariats. </w:t>
            </w:r>
            <w:proofErr w:type="gramStart"/>
            <w:r w:rsidR="00F07AD0" w:rsidRPr="007E77D0">
              <w:rPr>
                <w:rFonts w:ascii="Arial" w:eastAsia="Calibri" w:hAnsi="Arial" w:cs="Arial"/>
                <w:b/>
                <w:sz w:val="20"/>
              </w:rPr>
              <w:t>e</w:t>
            </w:r>
            <w:r w:rsidRPr="007E77D0">
              <w:rPr>
                <w:rFonts w:ascii="Arial" w:eastAsia="Calibri" w:hAnsi="Arial" w:cs="Arial"/>
                <w:b/>
                <w:sz w:val="20"/>
              </w:rPr>
              <w:t>x</w:t>
            </w:r>
            <w:proofErr w:type="gramEnd"/>
            <w:r w:rsidRPr="007E77D0">
              <w:rPr>
                <w:rFonts w:ascii="Arial" w:eastAsia="Calibri" w:hAnsi="Arial" w:cs="Arial"/>
                <w:b/>
                <w:sz w:val="20"/>
              </w:rPr>
              <w:t xml:space="preserve"> : Villa Pierrot et </w:t>
            </w:r>
            <w:r w:rsidR="006B4FCD" w:rsidRPr="007E77D0">
              <w:rPr>
                <w:rFonts w:ascii="Arial" w:eastAsia="Calibri" w:hAnsi="Arial" w:cs="Arial"/>
                <w:b/>
                <w:sz w:val="20"/>
              </w:rPr>
              <w:t>P</w:t>
            </w:r>
            <w:r w:rsidRPr="007E77D0">
              <w:rPr>
                <w:rFonts w:ascii="Arial" w:eastAsia="Calibri" w:hAnsi="Arial" w:cs="Arial"/>
                <w:b/>
                <w:sz w:val="20"/>
              </w:rPr>
              <w:t>arents en action</w:t>
            </w:r>
          </w:p>
          <w:p w:rsidR="006012DF" w:rsidRPr="007E77D0" w:rsidRDefault="006012DF" w:rsidP="006012DF">
            <w:pPr>
              <w:numPr>
                <w:ilvl w:val="0"/>
                <w:numId w:val="19"/>
              </w:numPr>
              <w:contextualSpacing/>
              <w:textAlignment w:val="auto"/>
              <w:rPr>
                <w:rFonts w:ascii="Arial" w:eastAsia="Calibri" w:hAnsi="Arial" w:cs="Arial"/>
                <w:b/>
                <w:sz w:val="20"/>
              </w:rPr>
            </w:pPr>
            <w:r w:rsidRPr="007E77D0">
              <w:rPr>
                <w:rFonts w:ascii="Arial" w:eastAsia="Calibri" w:hAnsi="Arial" w:cs="Arial"/>
                <w:b/>
                <w:sz w:val="20"/>
              </w:rPr>
              <w:t>Il est proposé de maintenir au minimum une activité de financement auprès de la population générale et des partenaires financiers</w:t>
            </w:r>
            <w:r w:rsidR="00B742FE" w:rsidRPr="007E77D0">
              <w:rPr>
                <w:rFonts w:ascii="Arial" w:eastAsia="Calibri" w:hAnsi="Arial" w:cs="Arial"/>
                <w:b/>
                <w:sz w:val="20"/>
              </w:rPr>
              <w:t>.</w:t>
            </w:r>
          </w:p>
        </w:tc>
      </w:tr>
      <w:tr w:rsidR="006012DF" w:rsidRPr="00E456E4" w:rsidTr="00B674EA">
        <w:tc>
          <w:tcPr>
            <w:tcW w:w="2412" w:type="pct"/>
            <w:tcBorders>
              <w:top w:val="single" w:sz="4" w:space="0" w:color="auto"/>
              <w:left w:val="single" w:sz="4" w:space="0" w:color="auto"/>
              <w:bottom w:val="single" w:sz="4" w:space="0" w:color="auto"/>
              <w:right w:val="single" w:sz="4" w:space="0" w:color="auto"/>
            </w:tcBorders>
          </w:tcPr>
          <w:p w:rsidR="006012DF" w:rsidRPr="00E456E4" w:rsidRDefault="006012DF" w:rsidP="00B674EA">
            <w:pPr>
              <w:rPr>
                <w:rFonts w:ascii="Arial" w:hAnsi="Arial" w:cs="Arial"/>
                <w:sz w:val="20"/>
              </w:rPr>
            </w:pPr>
            <w:r w:rsidRPr="00E456E4">
              <w:rPr>
                <w:rFonts w:ascii="Arial" w:hAnsi="Arial" w:cs="Arial"/>
                <w:sz w:val="20"/>
              </w:rPr>
              <w:t>Considérant que le CFM porte le mandat de maintenir une saine gestion financière.</w:t>
            </w:r>
          </w:p>
          <w:p w:rsidR="006012DF" w:rsidRPr="00E456E4" w:rsidRDefault="006012DF" w:rsidP="00B674EA"/>
        </w:tc>
        <w:tc>
          <w:tcPr>
            <w:tcW w:w="2588" w:type="pct"/>
            <w:tcBorders>
              <w:top w:val="single" w:sz="4" w:space="0" w:color="auto"/>
              <w:left w:val="single" w:sz="4" w:space="0" w:color="auto"/>
              <w:bottom w:val="single" w:sz="4" w:space="0" w:color="auto"/>
              <w:right w:val="single" w:sz="4" w:space="0" w:color="auto"/>
            </w:tcBorders>
          </w:tcPr>
          <w:p w:rsidR="006012DF" w:rsidRPr="007E77D0" w:rsidRDefault="006012DF" w:rsidP="006012DF">
            <w:pPr>
              <w:numPr>
                <w:ilvl w:val="0"/>
                <w:numId w:val="19"/>
              </w:numPr>
              <w:contextualSpacing/>
              <w:textAlignment w:val="auto"/>
              <w:rPr>
                <w:rFonts w:ascii="Calibri" w:eastAsia="Calibri" w:hAnsi="Calibri"/>
                <w:b/>
                <w:i/>
              </w:rPr>
            </w:pPr>
            <w:r w:rsidRPr="007E77D0">
              <w:rPr>
                <w:rFonts w:ascii="Arial" w:eastAsia="Calibri" w:hAnsi="Arial" w:cs="Arial"/>
                <w:b/>
                <w:sz w:val="20"/>
              </w:rPr>
              <w:t xml:space="preserve">Il est proposé de viser le maintien d’une saine gestion en maintenant l’équilibre budgétaire </w:t>
            </w:r>
            <w:r w:rsidR="00F07AD0" w:rsidRPr="007E77D0">
              <w:rPr>
                <w:rFonts w:ascii="Arial" w:eastAsia="Calibri" w:hAnsi="Arial" w:cs="Arial"/>
                <w:b/>
                <w:sz w:val="20"/>
              </w:rPr>
              <w:t xml:space="preserve">et </w:t>
            </w:r>
            <w:r w:rsidRPr="007E77D0">
              <w:rPr>
                <w:rFonts w:ascii="Arial" w:eastAsia="Calibri" w:hAnsi="Arial" w:cs="Arial"/>
                <w:b/>
                <w:sz w:val="20"/>
              </w:rPr>
              <w:t>en maintenant un fond</w:t>
            </w:r>
            <w:r w:rsidR="00F07AD0" w:rsidRPr="007E77D0">
              <w:rPr>
                <w:rFonts w:ascii="Arial" w:eastAsia="Calibri" w:hAnsi="Arial" w:cs="Arial"/>
                <w:b/>
                <w:sz w:val="20"/>
              </w:rPr>
              <w:t>s</w:t>
            </w:r>
            <w:r w:rsidRPr="007E77D0">
              <w:rPr>
                <w:rFonts w:ascii="Arial" w:eastAsia="Calibri" w:hAnsi="Arial" w:cs="Arial"/>
                <w:b/>
                <w:sz w:val="20"/>
              </w:rPr>
              <w:t xml:space="preserve"> de trois mois de roulement.</w:t>
            </w:r>
          </w:p>
        </w:tc>
      </w:tr>
    </w:tbl>
    <w:p w:rsidR="004E711B" w:rsidRPr="004D46E0" w:rsidRDefault="004E711B" w:rsidP="004E711B">
      <w:pPr>
        <w:rPr>
          <w:b/>
        </w:rPr>
      </w:pPr>
    </w:p>
    <w:p w:rsidR="004E711B" w:rsidRPr="004D46E0" w:rsidRDefault="006012DF" w:rsidP="004E711B">
      <w:r>
        <w:t>Bonne année 2019</w:t>
      </w:r>
      <w:r w:rsidR="004E711B" w:rsidRPr="004D46E0">
        <w:t>-</w:t>
      </w:r>
      <w:proofErr w:type="gramStart"/>
      <w:r w:rsidR="004E711B" w:rsidRPr="004D46E0">
        <w:t>20</w:t>
      </w:r>
      <w:r>
        <w:t>20</w:t>
      </w:r>
      <w:r w:rsidR="004E711B" w:rsidRPr="004D46E0">
        <w:t>!</w:t>
      </w:r>
      <w:proofErr w:type="gramEnd"/>
    </w:p>
    <w:p w:rsidR="004E711B" w:rsidRPr="004D46E0" w:rsidRDefault="004E711B" w:rsidP="004E711B">
      <w:pPr>
        <w:jc w:val="both"/>
      </w:pPr>
      <w:r w:rsidRPr="004D46E0">
        <w:rPr>
          <w:rFonts w:ascii="Calibri" w:eastAsia="Calibri" w:hAnsi="Calibri"/>
        </w:rPr>
        <w:t>Le Conseil d’administration et l’équipe des travailleuses du CFM</w:t>
      </w:r>
    </w:p>
    <w:p w:rsidR="004E711B" w:rsidRPr="004D46E0" w:rsidRDefault="004E711B" w:rsidP="004E711B">
      <w:pPr>
        <w:pStyle w:val="Heading1"/>
        <w:jc w:val="center"/>
      </w:pPr>
    </w:p>
    <w:p w:rsidR="004E711B" w:rsidRPr="004D46E0" w:rsidRDefault="004E711B" w:rsidP="004E711B">
      <w:pPr>
        <w:pStyle w:val="Heading1"/>
        <w:jc w:val="center"/>
      </w:pPr>
      <w:r w:rsidRPr="004D46E0">
        <w:br w:type="page"/>
      </w:r>
    </w:p>
    <w:p w:rsidR="004A09B3" w:rsidRPr="004D46E0" w:rsidRDefault="004A09B3" w:rsidP="00AE423C">
      <w:pPr>
        <w:jc w:val="both"/>
      </w:pPr>
    </w:p>
    <w:tbl>
      <w:tblPr>
        <w:tblpPr w:leftFromText="141" w:rightFromText="141" w:vertAnchor="text" w:horzAnchor="margin" w:tblpY="842"/>
        <w:tblW w:w="9851" w:type="dxa"/>
        <w:tblLayout w:type="fixed"/>
        <w:tblCellMar>
          <w:left w:w="70" w:type="dxa"/>
          <w:right w:w="70" w:type="dxa"/>
        </w:tblCellMar>
        <w:tblLook w:val="0000" w:firstRow="0" w:lastRow="0" w:firstColumn="0" w:lastColumn="0" w:noHBand="0" w:noVBand="0"/>
      </w:tblPr>
      <w:tblGrid>
        <w:gridCol w:w="1667"/>
        <w:gridCol w:w="8184"/>
      </w:tblGrid>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4A09B3" w:rsidP="001A2C19">
            <w:pPr>
              <w:snapToGrid w:val="0"/>
              <w:rPr>
                <w:rFonts w:ascii="Arial" w:hAnsi="Arial"/>
                <w:sz w:val="20"/>
              </w:rPr>
            </w:pPr>
            <w:r w:rsidRPr="004D46E0">
              <w:rPr>
                <w:rFonts w:ascii="Lucida Handwriting" w:hAnsi="Lucida Handwriting"/>
                <w:b/>
                <w:szCs w:val="24"/>
              </w:rPr>
              <w:br w:type="page"/>
            </w:r>
            <w:r w:rsidRPr="004D46E0">
              <w:rPr>
                <w:rFonts w:ascii="Lucida Handwriting" w:hAnsi="Lucida Handwriting"/>
                <w:b/>
                <w:szCs w:val="24"/>
              </w:rPr>
              <w:br w:type="page"/>
            </w:r>
            <w:bookmarkStart w:id="68" w:name="__RefHeading__159_1410414410"/>
            <w:bookmarkEnd w:id="68"/>
            <w:r w:rsidR="001A2C19" w:rsidRPr="004D46E0">
              <w:rPr>
                <w:rFonts w:ascii="Arial" w:hAnsi="Arial"/>
                <w:sz w:val="20"/>
              </w:rPr>
              <w:t>ACA</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Action Communautaire Autonome</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AGA</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Assemblée Générale Annuelle</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68205E" w:rsidP="005946CD">
            <w:pPr>
              <w:snapToGrid w:val="0"/>
              <w:rPr>
                <w:rFonts w:ascii="Arial" w:hAnsi="Arial"/>
                <w:sz w:val="20"/>
              </w:rPr>
            </w:pPr>
            <w:r w:rsidRPr="004D46E0">
              <w:rPr>
                <w:rFonts w:ascii="Arial" w:hAnsi="Arial"/>
                <w:sz w:val="20"/>
              </w:rPr>
              <w:t>C</w:t>
            </w:r>
            <w:r w:rsidR="005946CD">
              <w:rPr>
                <w:rFonts w:ascii="Arial" w:hAnsi="Arial"/>
                <w:sz w:val="20"/>
              </w:rPr>
              <w:t>A</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7E77D0" w:rsidRDefault="001A2C19" w:rsidP="001A2C19">
            <w:pPr>
              <w:snapToGrid w:val="0"/>
              <w:rPr>
                <w:rFonts w:ascii="Arial" w:hAnsi="Arial"/>
                <w:sz w:val="20"/>
              </w:rPr>
            </w:pPr>
            <w:r w:rsidRPr="007E77D0">
              <w:rPr>
                <w:rFonts w:ascii="Arial" w:hAnsi="Arial"/>
                <w:sz w:val="20"/>
              </w:rPr>
              <w:t>Conseil d’Administration</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CAFE</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proofErr w:type="spellStart"/>
            <w:r w:rsidRPr="004D46E0">
              <w:rPr>
                <w:rFonts w:ascii="Arial" w:hAnsi="Arial"/>
                <w:sz w:val="20"/>
              </w:rPr>
              <w:t>ConcertAction</w:t>
            </w:r>
            <w:proofErr w:type="spellEnd"/>
            <w:r w:rsidRPr="004D46E0">
              <w:rPr>
                <w:rFonts w:ascii="Arial" w:hAnsi="Arial"/>
                <w:sz w:val="20"/>
              </w:rPr>
              <w:t xml:space="preserve"> Femmes Estrie</w:t>
            </w:r>
          </w:p>
        </w:tc>
      </w:tr>
      <w:tr w:rsidR="000D37A1" w:rsidRPr="004D46E0" w:rsidTr="001A2C19">
        <w:tc>
          <w:tcPr>
            <w:tcW w:w="1667" w:type="dxa"/>
            <w:tcBorders>
              <w:top w:val="single" w:sz="4" w:space="0" w:color="000000"/>
              <w:left w:val="single" w:sz="4" w:space="0" w:color="000000"/>
              <w:bottom w:val="single" w:sz="4" w:space="0" w:color="000000"/>
            </w:tcBorders>
            <w:shd w:val="clear" w:color="auto" w:fill="auto"/>
          </w:tcPr>
          <w:p w:rsidR="000D37A1" w:rsidRPr="004D46E0" w:rsidRDefault="000D37A1" w:rsidP="001A2C19">
            <w:pPr>
              <w:snapToGrid w:val="0"/>
              <w:rPr>
                <w:rFonts w:ascii="Arial" w:hAnsi="Arial"/>
                <w:sz w:val="20"/>
              </w:rPr>
            </w:pPr>
            <w:r w:rsidRPr="004D46E0">
              <w:rPr>
                <w:rFonts w:ascii="Arial" w:hAnsi="Arial"/>
                <w:sz w:val="20"/>
              </w:rPr>
              <w:t>CALACS</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0D37A1" w:rsidRPr="004D46E0" w:rsidRDefault="000D37A1" w:rsidP="00BB7593">
            <w:pPr>
              <w:snapToGrid w:val="0"/>
              <w:rPr>
                <w:rFonts w:ascii="Arial" w:hAnsi="Arial"/>
                <w:sz w:val="20"/>
              </w:rPr>
            </w:pPr>
            <w:r w:rsidRPr="004D46E0">
              <w:rPr>
                <w:rFonts w:ascii="Arial" w:hAnsi="Arial"/>
                <w:sz w:val="20"/>
              </w:rPr>
              <w:t>Centres d'</w:t>
            </w:r>
            <w:r w:rsidR="00BB7593" w:rsidRPr="004D46E0">
              <w:rPr>
                <w:rFonts w:ascii="Arial" w:hAnsi="Arial"/>
                <w:sz w:val="20"/>
              </w:rPr>
              <w:t>Aide et de L</w:t>
            </w:r>
            <w:r w:rsidRPr="004D46E0">
              <w:rPr>
                <w:rFonts w:ascii="Arial" w:hAnsi="Arial"/>
                <w:sz w:val="20"/>
              </w:rPr>
              <w:t>utte con</w:t>
            </w:r>
            <w:r w:rsidR="00BB7593" w:rsidRPr="004D46E0">
              <w:rPr>
                <w:rFonts w:ascii="Arial" w:hAnsi="Arial"/>
                <w:sz w:val="20"/>
              </w:rPr>
              <w:t>tre les Agressions à Caractère S</w:t>
            </w:r>
            <w:r w:rsidRPr="004D46E0">
              <w:rPr>
                <w:rFonts w:ascii="Arial" w:hAnsi="Arial"/>
                <w:sz w:val="20"/>
              </w:rPr>
              <w:t>exuel</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CDCM</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Corporation de Développement Communautaire Memphrémagog</w:t>
            </w:r>
          </w:p>
        </w:tc>
      </w:tr>
      <w:tr w:rsidR="00815175" w:rsidRPr="004D46E0" w:rsidTr="001A2C19">
        <w:tc>
          <w:tcPr>
            <w:tcW w:w="1667" w:type="dxa"/>
            <w:tcBorders>
              <w:top w:val="single" w:sz="4" w:space="0" w:color="000000"/>
              <w:left w:val="single" w:sz="4" w:space="0" w:color="000000"/>
              <w:bottom w:val="single" w:sz="4" w:space="0" w:color="000000"/>
            </w:tcBorders>
            <w:shd w:val="clear" w:color="auto" w:fill="auto"/>
          </w:tcPr>
          <w:p w:rsidR="00815175" w:rsidRPr="004D46E0" w:rsidRDefault="00815175" w:rsidP="001A2C19">
            <w:pPr>
              <w:snapToGrid w:val="0"/>
              <w:rPr>
                <w:rFonts w:ascii="Arial" w:hAnsi="Arial"/>
                <w:sz w:val="20"/>
              </w:rPr>
            </w:pPr>
            <w:r w:rsidRPr="004D46E0">
              <w:rPr>
                <w:rFonts w:ascii="Arial" w:hAnsi="Arial"/>
                <w:sz w:val="20"/>
              </w:rPr>
              <w:t>CÉPOP</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815175" w:rsidRPr="004D46E0" w:rsidRDefault="00BB7593" w:rsidP="001A2C19">
            <w:pPr>
              <w:snapToGrid w:val="0"/>
              <w:rPr>
                <w:rFonts w:ascii="Arial" w:hAnsi="Arial"/>
                <w:sz w:val="20"/>
              </w:rPr>
            </w:pPr>
            <w:r w:rsidRPr="004D46E0">
              <w:rPr>
                <w:rFonts w:ascii="Arial" w:hAnsi="Arial"/>
                <w:sz w:val="20"/>
              </w:rPr>
              <w:t>Centre d'Eco-initiatives P</w:t>
            </w:r>
            <w:r w:rsidR="00815175" w:rsidRPr="004D46E0">
              <w:rPr>
                <w:rFonts w:ascii="Arial" w:hAnsi="Arial"/>
                <w:sz w:val="20"/>
              </w:rPr>
              <w:t>opulaires</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CFM</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Centre des Femmes Memphrémagog</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proofErr w:type="spellStart"/>
            <w:r w:rsidRPr="004D46E0">
              <w:rPr>
                <w:rFonts w:ascii="Arial" w:hAnsi="Arial"/>
                <w:sz w:val="20"/>
              </w:rPr>
              <w:t>C</w:t>
            </w:r>
            <w:r w:rsidR="0068205E" w:rsidRPr="004D46E0">
              <w:rPr>
                <w:rFonts w:ascii="Arial" w:hAnsi="Arial"/>
                <w:sz w:val="20"/>
              </w:rPr>
              <w:t>IU</w:t>
            </w:r>
            <w:r w:rsidRPr="004D46E0">
              <w:rPr>
                <w:rFonts w:ascii="Arial" w:hAnsi="Arial"/>
                <w:sz w:val="20"/>
              </w:rPr>
              <w:t>SSS</w:t>
            </w:r>
            <w:r w:rsidR="0068205E" w:rsidRPr="004D46E0">
              <w:rPr>
                <w:rFonts w:ascii="Arial" w:hAnsi="Arial"/>
                <w:sz w:val="20"/>
              </w:rPr>
              <w:t>Estrie</w:t>
            </w:r>
            <w:proofErr w:type="spellEnd"/>
            <w:r w:rsidR="0068205E" w:rsidRPr="004D46E0">
              <w:rPr>
                <w:rFonts w:ascii="Arial" w:hAnsi="Arial"/>
                <w:sz w:val="20"/>
              </w:rPr>
              <w:t>-CHUS</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Centre</w:t>
            </w:r>
            <w:r w:rsidR="0068205E" w:rsidRPr="004D46E0">
              <w:rPr>
                <w:rFonts w:ascii="Arial" w:hAnsi="Arial"/>
                <w:sz w:val="20"/>
              </w:rPr>
              <w:t xml:space="preserve"> Intégré Universitaire</w:t>
            </w:r>
            <w:r w:rsidRPr="004D46E0">
              <w:rPr>
                <w:rFonts w:ascii="Arial" w:hAnsi="Arial"/>
                <w:sz w:val="20"/>
              </w:rPr>
              <w:t xml:space="preserve"> de Santé et de Services Sociaux</w:t>
            </w:r>
            <w:r w:rsidR="0068205E" w:rsidRPr="004D46E0">
              <w:rPr>
                <w:rFonts w:ascii="Arial" w:hAnsi="Arial"/>
                <w:sz w:val="20"/>
              </w:rPr>
              <w:t xml:space="preserve"> de l’Estrie-Centre Hospitalier Universitaire de Sherbrooke</w:t>
            </w:r>
          </w:p>
        </w:tc>
      </w:tr>
      <w:tr w:rsidR="00815175" w:rsidRPr="004D46E0" w:rsidTr="001A2C19">
        <w:tc>
          <w:tcPr>
            <w:tcW w:w="1667" w:type="dxa"/>
            <w:tcBorders>
              <w:top w:val="single" w:sz="4" w:space="0" w:color="000000"/>
              <w:left w:val="single" w:sz="4" w:space="0" w:color="000000"/>
              <w:bottom w:val="single" w:sz="4" w:space="0" w:color="000000"/>
            </w:tcBorders>
            <w:shd w:val="clear" w:color="auto" w:fill="auto"/>
          </w:tcPr>
          <w:p w:rsidR="00815175" w:rsidRPr="004D46E0" w:rsidRDefault="00815175" w:rsidP="001A2C19">
            <w:pPr>
              <w:snapToGrid w:val="0"/>
              <w:rPr>
                <w:rFonts w:ascii="Arial" w:hAnsi="Arial"/>
                <w:sz w:val="20"/>
              </w:rPr>
            </w:pPr>
            <w:r w:rsidRPr="004D46E0">
              <w:rPr>
                <w:rFonts w:ascii="Arial" w:hAnsi="Arial"/>
                <w:sz w:val="20"/>
              </w:rPr>
              <w:t>EPAF</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815175" w:rsidRPr="004D46E0" w:rsidRDefault="00815175" w:rsidP="001A2C19">
            <w:pPr>
              <w:snapToGrid w:val="0"/>
              <w:rPr>
                <w:rFonts w:ascii="Arial" w:hAnsi="Arial"/>
                <w:sz w:val="20"/>
              </w:rPr>
            </w:pPr>
            <w:r w:rsidRPr="004D46E0">
              <w:rPr>
                <w:rFonts w:ascii="Arial" w:hAnsi="Arial"/>
                <w:sz w:val="20"/>
              </w:rPr>
              <w:t>Éducation Populaire Autonome Féministe</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FFQ</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Fédération des Femmes du Québec</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L’R</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Regroupement des Centres de Femmes du Québec</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caps/>
                <w:sz w:val="20"/>
              </w:rPr>
            </w:pPr>
            <w:r w:rsidRPr="004D46E0">
              <w:rPr>
                <w:rFonts w:ascii="Arial" w:hAnsi="Arial"/>
                <w:sz w:val="20"/>
              </w:rPr>
              <w:t>LAMR</w:t>
            </w:r>
            <w:r w:rsidRPr="004D46E0">
              <w:rPr>
                <w:rFonts w:ascii="Arial" w:hAnsi="Arial"/>
                <w:caps/>
                <w:sz w:val="20"/>
              </w:rPr>
              <w:t>AC</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L’Association du Marais de la Rivières Aux Cerises</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MRC</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Municipalité Régionale de Comté</w:t>
            </w:r>
          </w:p>
        </w:tc>
      </w:tr>
      <w:tr w:rsidR="00B84191" w:rsidRPr="004D46E0" w:rsidTr="001A2C19">
        <w:tc>
          <w:tcPr>
            <w:tcW w:w="1667" w:type="dxa"/>
            <w:tcBorders>
              <w:top w:val="single" w:sz="4" w:space="0" w:color="000000"/>
              <w:left w:val="single" w:sz="4" w:space="0" w:color="000000"/>
              <w:bottom w:val="single" w:sz="4" w:space="0" w:color="000000"/>
            </w:tcBorders>
            <w:shd w:val="clear" w:color="auto" w:fill="auto"/>
          </w:tcPr>
          <w:p w:rsidR="00B84191" w:rsidRPr="004D46E0" w:rsidRDefault="00B84191" w:rsidP="001A2C19">
            <w:pPr>
              <w:snapToGrid w:val="0"/>
              <w:rPr>
                <w:rFonts w:ascii="Arial" w:hAnsi="Arial"/>
                <w:sz w:val="20"/>
              </w:rPr>
            </w:pPr>
            <w:r w:rsidRPr="004D46E0">
              <w:rPr>
                <w:rFonts w:ascii="Arial" w:hAnsi="Arial"/>
                <w:sz w:val="20"/>
              </w:rPr>
              <w:t>OSBL</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B84191" w:rsidRPr="004D46E0" w:rsidRDefault="00B84191" w:rsidP="001A2C19">
            <w:pPr>
              <w:snapToGrid w:val="0"/>
              <w:rPr>
                <w:rFonts w:ascii="Arial" w:hAnsi="Arial"/>
                <w:sz w:val="20"/>
              </w:rPr>
            </w:pPr>
            <w:r w:rsidRPr="004D46E0">
              <w:rPr>
                <w:rFonts w:ascii="Arial" w:hAnsi="Arial"/>
                <w:sz w:val="20"/>
              </w:rPr>
              <w:t>Organisme Sans But Lucratif</w:t>
            </w:r>
          </w:p>
        </w:tc>
      </w:tr>
      <w:tr w:rsidR="005946CD" w:rsidRPr="004D46E0" w:rsidTr="001A2C19">
        <w:tc>
          <w:tcPr>
            <w:tcW w:w="1667" w:type="dxa"/>
            <w:tcBorders>
              <w:top w:val="single" w:sz="4" w:space="0" w:color="000000"/>
              <w:left w:val="single" w:sz="4" w:space="0" w:color="000000"/>
              <w:bottom w:val="single" w:sz="4" w:space="0" w:color="000000"/>
            </w:tcBorders>
            <w:shd w:val="clear" w:color="auto" w:fill="auto"/>
          </w:tcPr>
          <w:p w:rsidR="005946CD" w:rsidRPr="004D46E0" w:rsidRDefault="005946CD" w:rsidP="001A2C19">
            <w:pPr>
              <w:snapToGrid w:val="0"/>
              <w:rPr>
                <w:rFonts w:ascii="Arial" w:hAnsi="Arial"/>
                <w:sz w:val="20"/>
              </w:rPr>
            </w:pPr>
            <w:r>
              <w:rPr>
                <w:rFonts w:ascii="Arial" w:hAnsi="Arial"/>
                <w:sz w:val="20"/>
              </w:rPr>
              <w:t>PÉPINES</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5946CD" w:rsidRPr="004D46E0" w:rsidRDefault="005946CD" w:rsidP="001A2C19">
            <w:pPr>
              <w:snapToGrid w:val="0"/>
              <w:rPr>
                <w:rFonts w:ascii="Arial" w:hAnsi="Arial"/>
                <w:sz w:val="20"/>
              </w:rPr>
            </w:pPr>
            <w:r w:rsidRPr="005946CD">
              <w:rPr>
                <w:rFonts w:ascii="Arial" w:hAnsi="Arial"/>
                <w:sz w:val="20"/>
              </w:rPr>
              <w:t>Promotion des Estriennes pour initier une nouvelle équité sociale</w:t>
            </w:r>
          </w:p>
        </w:tc>
      </w:tr>
      <w:tr w:rsidR="00B84191" w:rsidRPr="004D46E0" w:rsidTr="001A2C19">
        <w:tc>
          <w:tcPr>
            <w:tcW w:w="1667" w:type="dxa"/>
            <w:tcBorders>
              <w:top w:val="single" w:sz="4" w:space="0" w:color="000000"/>
              <w:left w:val="single" w:sz="4" w:space="0" w:color="000000"/>
              <w:bottom w:val="single" w:sz="4" w:space="0" w:color="000000"/>
            </w:tcBorders>
            <w:shd w:val="clear" w:color="auto" w:fill="auto"/>
          </w:tcPr>
          <w:p w:rsidR="00B84191" w:rsidRPr="004D46E0" w:rsidRDefault="00B84191" w:rsidP="001A2C19">
            <w:pPr>
              <w:snapToGrid w:val="0"/>
              <w:rPr>
                <w:rFonts w:ascii="Arial" w:hAnsi="Arial"/>
                <w:sz w:val="20"/>
              </w:rPr>
            </w:pPr>
            <w:r w:rsidRPr="004D46E0">
              <w:rPr>
                <w:rFonts w:ascii="Arial" w:hAnsi="Arial"/>
                <w:sz w:val="20"/>
              </w:rPr>
              <w:t>PSOC</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B84191" w:rsidRPr="004D46E0" w:rsidRDefault="00B84191" w:rsidP="001A2C19">
            <w:pPr>
              <w:snapToGrid w:val="0"/>
              <w:rPr>
                <w:rFonts w:ascii="Arial" w:hAnsi="Arial"/>
                <w:sz w:val="20"/>
              </w:rPr>
            </w:pPr>
            <w:r w:rsidRPr="004D46E0">
              <w:rPr>
                <w:rFonts w:ascii="Arial" w:hAnsi="Arial"/>
                <w:sz w:val="20"/>
              </w:rPr>
              <w:t>Programme de Soutien aux Organismes Communautaires</w:t>
            </w:r>
          </w:p>
        </w:tc>
      </w:tr>
      <w:tr w:rsidR="001A2C19" w:rsidRPr="004D46E0" w:rsidTr="001A2C19">
        <w:tc>
          <w:tcPr>
            <w:tcW w:w="1667" w:type="dxa"/>
            <w:tcBorders>
              <w:top w:val="single" w:sz="4" w:space="0" w:color="000000"/>
              <w:left w:val="single" w:sz="4" w:space="0" w:color="000000"/>
              <w:bottom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ROCE</w:t>
            </w:r>
          </w:p>
        </w:tc>
        <w:tc>
          <w:tcPr>
            <w:tcW w:w="8184" w:type="dxa"/>
            <w:tcBorders>
              <w:top w:val="single" w:sz="4" w:space="0" w:color="000000"/>
              <w:left w:val="single" w:sz="4" w:space="0" w:color="000000"/>
              <w:bottom w:val="single" w:sz="4" w:space="0" w:color="000000"/>
              <w:right w:val="single" w:sz="4" w:space="0" w:color="000000"/>
            </w:tcBorders>
            <w:shd w:val="clear" w:color="auto" w:fill="auto"/>
          </w:tcPr>
          <w:p w:rsidR="001A2C19" w:rsidRPr="004D46E0" w:rsidRDefault="001A2C19" w:rsidP="001A2C19">
            <w:pPr>
              <w:snapToGrid w:val="0"/>
              <w:rPr>
                <w:rFonts w:ascii="Arial" w:hAnsi="Arial"/>
                <w:sz w:val="20"/>
              </w:rPr>
            </w:pPr>
            <w:r w:rsidRPr="004D46E0">
              <w:rPr>
                <w:rFonts w:ascii="Arial" w:hAnsi="Arial"/>
                <w:sz w:val="20"/>
              </w:rPr>
              <w:t>Regroupement des Organismes Communautaires de l’Estrie</w:t>
            </w:r>
          </w:p>
        </w:tc>
      </w:tr>
    </w:tbl>
    <w:p w:rsidR="00331589" w:rsidRPr="004D46E0" w:rsidRDefault="00331589">
      <w:pPr>
        <w:pStyle w:val="Heading1"/>
        <w:jc w:val="center"/>
        <w:rPr>
          <w:rFonts w:ascii="Lucida Handwriting" w:hAnsi="Lucida Handwriting"/>
          <w:sz w:val="26"/>
          <w:szCs w:val="26"/>
        </w:rPr>
      </w:pPr>
      <w:bookmarkStart w:id="69" w:name="_Toc9334498"/>
      <w:r w:rsidRPr="004D46E0">
        <w:rPr>
          <w:rFonts w:ascii="Lucida Handwriting" w:hAnsi="Lucida Handwriting"/>
          <w:sz w:val="26"/>
          <w:szCs w:val="26"/>
        </w:rPr>
        <w:t>ACRONYMES</w:t>
      </w:r>
      <w:bookmarkEnd w:id="69"/>
    </w:p>
    <w:p w:rsidR="00331589" w:rsidRPr="00E77404" w:rsidRDefault="006435DE" w:rsidP="00E77404">
      <w:pPr>
        <w:rPr>
          <w:b/>
          <w:sz w:val="22"/>
          <w:szCs w:val="22"/>
        </w:rPr>
      </w:pPr>
      <w:r>
        <w:rPr>
          <w:b/>
          <w:noProof/>
          <w:sz w:val="22"/>
          <w:szCs w:val="22"/>
          <w:lang w:val="fr-CA" w:eastAsia="fr-CA"/>
        </w:rPr>
        <w:pict>
          <v:shape id="WordArt 4" o:spid="_x0000_s1027" type="#_x0000_t202" style="position:absolute;margin-left:178.25pt;margin-top:288.85pt;width:128.6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" filled="f" stroked="f">
            <o:lock v:ext="edit" shapetype="t"/>
            <v:textbox style="mso-fit-shape-to-text:t">
              <w:txbxContent>
                <w:p w:rsidR="001F296D" w:rsidRDefault="001F296D" w:rsidP="000A224D">
                  <w:pPr>
                    <w:pStyle w:val="NormalWeb"/>
                    <w:spacing w:before="0" w:beforeAutospacing="0" w:after="0" w:afterAutospacing="0"/>
                    <w:jc w:val="center"/>
                  </w:pPr>
                  <w:r>
                    <w:rPr>
                      <w:color w:val="000000"/>
                      <w:sz w:val="72"/>
                      <w:szCs w:val="72"/>
                    </w:rPr>
                    <w:t>- Fin -</w:t>
                  </w:r>
                </w:p>
              </w:txbxContent>
            </v:textbox>
          </v:shape>
        </w:pict>
      </w:r>
    </w:p>
    <w:sectPr w:rsidR="00331589" w:rsidRPr="00E77404" w:rsidSect="00C074EC">
      <w:type w:val="continuous"/>
      <w:pgSz w:w="12240" w:h="15840" w:code="1"/>
      <w:pgMar w:top="720" w:right="720" w:bottom="720" w:left="720" w:header="73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6D" w:rsidRDefault="001F296D">
      <w:r>
        <w:separator/>
      </w:r>
    </w:p>
  </w:endnote>
  <w:endnote w:type="continuationSeparator" w:id="0">
    <w:p w:rsidR="001F296D" w:rsidRDefault="001F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ette">
    <w:altName w:val="Courier New"/>
    <w:charset w:val="00"/>
    <w:family w:val="swiss"/>
    <w:pitch w:val="variable"/>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z-Blac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56475"/>
      <w:docPartObj>
        <w:docPartGallery w:val="Page Numbers (Bottom of Page)"/>
        <w:docPartUnique/>
      </w:docPartObj>
    </w:sdtPr>
    <w:sdtEndPr>
      <w:rPr>
        <w:color w:val="538135" w:themeColor="accent6" w:themeShade="BF"/>
      </w:rPr>
    </w:sdtEndPr>
    <w:sdtContent>
      <w:p w:rsidR="001F296D" w:rsidRDefault="006435DE">
        <w:pPr>
          <w:pStyle w:val="Footer"/>
          <w:jc w:val="center"/>
        </w:pPr>
        <w:r>
          <w:rPr>
            <w:noProof/>
            <w:lang w:val="fr-CA" w:eastAsia="fr-CA"/>
          </w:rPr>
        </w:r>
        <w:r>
          <w:rPr>
            <w:noProof/>
            <w:lang w:val="fr-CA" w:eastAsia="fr-CA"/>
          </w:rPr>
          <w:pict>
            <v:shapetype id="_x0000_t110" coordsize="21600,21600" o:spt="110" path="m10800,l,10800,10800,21600,21600,10800xe">
              <v:stroke joinstyle="miter"/>
              <v:path gradientshapeok="t" o:connecttype="rect" textboxrect="5400,5400,16200,16200"/>
            </v:shapetype>
            <v:shape id="Organigramme : Décision 13" o:spid="_x0000_s40963"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c5e0b3 [1305]">
              <w10:anchorlock/>
            </v:shape>
          </w:pict>
        </w:r>
      </w:p>
      <w:p w:rsidR="001F296D" w:rsidRPr="00C074EC" w:rsidRDefault="00370BF4" w:rsidP="00C074EC">
        <w:pPr>
          <w:pStyle w:val="Footer"/>
          <w:jc w:val="center"/>
          <w:rPr>
            <w:color w:val="538135" w:themeColor="accent6" w:themeShade="BF"/>
          </w:rPr>
        </w:pPr>
        <w:r w:rsidRPr="00C074EC">
          <w:rPr>
            <w:color w:val="538135" w:themeColor="accent6" w:themeShade="BF"/>
          </w:rPr>
          <w:fldChar w:fldCharType="begin"/>
        </w:r>
        <w:r w:rsidR="001F296D" w:rsidRPr="00C074EC">
          <w:rPr>
            <w:color w:val="538135" w:themeColor="accent6" w:themeShade="BF"/>
          </w:rPr>
          <w:instrText>PAGE    \* MERGEFORMAT</w:instrText>
        </w:r>
        <w:r w:rsidRPr="00C074EC">
          <w:rPr>
            <w:color w:val="538135" w:themeColor="accent6" w:themeShade="BF"/>
          </w:rPr>
          <w:fldChar w:fldCharType="separate"/>
        </w:r>
        <w:r w:rsidR="00683145">
          <w:rPr>
            <w:noProof/>
            <w:color w:val="538135" w:themeColor="accent6" w:themeShade="BF"/>
          </w:rPr>
          <w:t>2</w:t>
        </w:r>
        <w:r w:rsidRPr="00C074EC">
          <w:rPr>
            <w:color w:val="538135" w:themeColor="accent6" w:themeShade="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6D" w:rsidRDefault="001F296D">
      <w:r>
        <w:separator/>
      </w:r>
    </w:p>
  </w:footnote>
  <w:footnote w:type="continuationSeparator" w:id="0">
    <w:p w:rsidR="001F296D" w:rsidRDefault="001F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96D" w:rsidRDefault="006435DE">
    <w:pPr>
      <w:pStyle w:val="Header"/>
    </w:pPr>
    <w:r>
      <w:rPr>
        <w:noProof/>
        <w:lang w:val="fr-CA" w:eastAsia="fr-CA"/>
      </w:rPr>
      <w:pict>
        <v:shapetype id="_x0000_t202" coordsize="21600,21600" o:spt="202" path="m,l,21600r21600,l21600,xe">
          <v:stroke joinstyle="miter"/>
          <v:path gradientshapeok="t" o:connecttype="rect"/>
        </v:shapetype>
        <v:shape id="Zone de texte 218" o:spid="_x0000_s40962" type="#_x0000_t202" style="position:absolute;margin-left:0;margin-top:16.5pt;width:538.5pt;height:17.3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" o:allowincell="f" fillcolor="white [3201]" strokecolor="#70ad47 [3209]" strokeweight="1pt">
          <v:textbox style="mso-fit-shape-to-text:t" inset=",0,,0">
            <w:txbxContent>
              <w:sdt>
                <w:sdtPr>
                  <w:rPr>
                    <w:rFonts w:ascii="Lucida Calligraphy" w:hAnsi="Lucida Calligraphy"/>
                    <w:b/>
                  </w:rPr>
                  <w:alias w:val="Titre"/>
                  <w:id w:val="-1688748899"/>
                  <w:dataBinding w:prefixMappings="xmlns:ns0='http://schemas.openxmlformats.org/package/2006/metadata/core-properties' xmlns:ns1='http://purl.org/dc/elements/1.1/'" w:xpath="/ns0:coreProperties[1]/ns1:title[1]" w:storeItemID="{6C3C8BC8-F283-45AE-878A-BAB7291924A1}"/>
                  <w:text/>
                </w:sdtPr>
                <w:sdtEndPr/>
                <w:sdtContent>
                  <w:p w:rsidR="001F296D" w:rsidRPr="00EB43B4" w:rsidRDefault="001F296D" w:rsidP="00EB43B4">
                    <w:pPr>
                      <w:jc w:val="center"/>
                      <w:rPr>
                        <w:rFonts w:ascii="Lucida Calligraphy" w:hAnsi="Lucida Calligraphy"/>
                        <w:b/>
                      </w:rPr>
                    </w:pPr>
                    <w:r w:rsidRPr="00EB43B4">
                      <w:rPr>
                        <w:rFonts w:ascii="Lucida Calligraphy" w:hAnsi="Lucida Calligraphy"/>
                        <w:b/>
                      </w:rPr>
                      <w:t>Centre des femmes Memphrémagog - Rapport d’activités annuel 2018-2019</w:t>
                    </w:r>
                  </w:p>
                </w:sdtContent>
              </w:sdt>
            </w:txbxContent>
          </v:textbox>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none"/>
      <w:suff w:val="nothing"/>
      <w:lvlText w:val="o"/>
      <w:lvlJc w:val="left"/>
      <w:pPr>
        <w:tabs>
          <w:tab w:val="num" w:pos="0"/>
        </w:tabs>
        <w:ind w:left="720" w:hanging="360"/>
      </w:pPr>
      <w:rPr>
        <w:rFonts w:ascii="Courier New" w:hAnsi="Courier New"/>
      </w:rPr>
    </w:lvl>
    <w:lvl w:ilvl="2">
      <w:start w:val="1"/>
      <w:numFmt w:val="none"/>
      <w:suff w:val="nothing"/>
      <w:lvlText w:val=""/>
      <w:lvlJc w:val="left"/>
      <w:pPr>
        <w:tabs>
          <w:tab w:val="num" w:pos="0"/>
        </w:tabs>
        <w:ind w:left="1080" w:hanging="360"/>
      </w:pPr>
      <w:rPr>
        <w:rFonts w:ascii="Wingdings" w:hAnsi="Wingdings"/>
      </w:rPr>
    </w:lvl>
    <w:lvl w:ilvl="3">
      <w:start w:val="1"/>
      <w:numFmt w:val="none"/>
      <w:suff w:val="nothing"/>
      <w:lvlText w:val=""/>
      <w:lvlJc w:val="left"/>
      <w:pPr>
        <w:tabs>
          <w:tab w:val="num" w:pos="0"/>
        </w:tabs>
        <w:ind w:left="1440" w:hanging="360"/>
      </w:pPr>
      <w:rPr>
        <w:rFonts w:ascii="Symbol" w:hAnsi="Symbol"/>
      </w:rPr>
    </w:lvl>
    <w:lvl w:ilvl="4">
      <w:start w:val="1"/>
      <w:numFmt w:val="none"/>
      <w:suff w:val="nothing"/>
      <w:lvlText w:val="o"/>
      <w:lvlJc w:val="left"/>
      <w:pPr>
        <w:tabs>
          <w:tab w:val="num" w:pos="0"/>
        </w:tabs>
        <w:ind w:left="1800" w:hanging="360"/>
      </w:pPr>
      <w:rPr>
        <w:rFonts w:ascii="Courier New" w:hAnsi="Courier New"/>
      </w:rPr>
    </w:lvl>
    <w:lvl w:ilvl="5">
      <w:start w:val="1"/>
      <w:numFmt w:val="none"/>
      <w:suff w:val="nothing"/>
      <w:lvlText w:val=""/>
      <w:lvlJc w:val="left"/>
      <w:pPr>
        <w:tabs>
          <w:tab w:val="num" w:pos="0"/>
        </w:tabs>
        <w:ind w:left="2160" w:hanging="360"/>
      </w:pPr>
      <w:rPr>
        <w:rFonts w:ascii="Wingdings" w:hAnsi="Wingdings"/>
      </w:rPr>
    </w:lvl>
    <w:lvl w:ilvl="6">
      <w:start w:val="1"/>
      <w:numFmt w:val="none"/>
      <w:suff w:val="nothing"/>
      <w:lvlText w:val=""/>
      <w:lvlJc w:val="left"/>
      <w:pPr>
        <w:tabs>
          <w:tab w:val="num" w:pos="0"/>
        </w:tabs>
        <w:ind w:left="2520" w:hanging="360"/>
      </w:pPr>
      <w:rPr>
        <w:rFonts w:ascii="Symbol" w:hAnsi="Symbol"/>
      </w:rPr>
    </w:lvl>
    <w:lvl w:ilvl="7">
      <w:start w:val="1"/>
      <w:numFmt w:val="none"/>
      <w:suff w:val="nothing"/>
      <w:lvlText w:val="o"/>
      <w:lvlJc w:val="left"/>
      <w:pPr>
        <w:tabs>
          <w:tab w:val="num" w:pos="0"/>
        </w:tabs>
        <w:ind w:left="2880" w:hanging="360"/>
      </w:pPr>
      <w:rPr>
        <w:rFonts w:ascii="Courier New" w:hAnsi="Courier New"/>
      </w:rPr>
    </w:lvl>
    <w:lvl w:ilvl="8">
      <w:start w:val="1"/>
      <w:numFmt w:val="none"/>
      <w:suff w:val="nothing"/>
      <w:lvlText w:val=""/>
      <w:lvlJc w:val="left"/>
      <w:pPr>
        <w:tabs>
          <w:tab w:val="num" w:pos="0"/>
        </w:tabs>
        <w:ind w:left="324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Franklin Gothic Book" w:hAnsi="Franklin Gothic Book"/>
      </w:rPr>
    </w:lvl>
  </w:abstractNum>
  <w:abstractNum w:abstractNumId="5" w15:restartNumberingAfterBreak="0">
    <w:nsid w:val="00000006"/>
    <w:multiLevelType w:val="singleLevel"/>
    <w:tmpl w:val="00000006"/>
    <w:name w:val="WW8Num6"/>
    <w:lvl w:ilvl="0">
      <w:numFmt w:val="bullet"/>
      <w:lvlText w:val=""/>
      <w:lvlJc w:val="left"/>
      <w:pPr>
        <w:tabs>
          <w:tab w:val="num" w:pos="0"/>
        </w:tabs>
        <w:ind w:left="144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B95C73"/>
    <w:multiLevelType w:val="hybridMultilevel"/>
    <w:tmpl w:val="F65A73CC"/>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7DE7B00"/>
    <w:multiLevelType w:val="hybridMultilevel"/>
    <w:tmpl w:val="20FA8F4E"/>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A3E20EA"/>
    <w:multiLevelType w:val="hybridMultilevel"/>
    <w:tmpl w:val="DE7268D4"/>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0" w15:restartNumberingAfterBreak="0">
    <w:nsid w:val="0DD67B03"/>
    <w:multiLevelType w:val="hybridMultilevel"/>
    <w:tmpl w:val="EB0A85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1B86118"/>
    <w:multiLevelType w:val="hybridMultilevel"/>
    <w:tmpl w:val="632C1E9E"/>
    <w:lvl w:ilvl="0" w:tplc="7842E80E">
      <w:start w:val="1"/>
      <w:numFmt w:val="bullet"/>
      <w:lvlText w:val="♀"/>
      <w:lvlJc w:val="left"/>
      <w:pPr>
        <w:ind w:left="502"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4BE7798"/>
    <w:multiLevelType w:val="hybridMultilevel"/>
    <w:tmpl w:val="8EE43CAC"/>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75720B6"/>
    <w:multiLevelType w:val="hybridMultilevel"/>
    <w:tmpl w:val="4FE8F9BE"/>
    <w:lvl w:ilvl="0" w:tplc="0C0C0001">
      <w:start w:val="1"/>
      <w:numFmt w:val="bullet"/>
      <w:lvlText w:val=""/>
      <w:lvlJc w:val="left"/>
      <w:pPr>
        <w:ind w:left="2145" w:hanging="360"/>
      </w:pPr>
      <w:rPr>
        <w:rFonts w:ascii="Symbol" w:hAnsi="Symbol" w:hint="default"/>
      </w:rPr>
    </w:lvl>
    <w:lvl w:ilvl="1" w:tplc="0C0C0003" w:tentative="1">
      <w:start w:val="1"/>
      <w:numFmt w:val="bullet"/>
      <w:lvlText w:val="o"/>
      <w:lvlJc w:val="left"/>
      <w:pPr>
        <w:ind w:left="2865" w:hanging="360"/>
      </w:pPr>
      <w:rPr>
        <w:rFonts w:ascii="Courier New" w:hAnsi="Courier New" w:cs="Courier New" w:hint="default"/>
      </w:rPr>
    </w:lvl>
    <w:lvl w:ilvl="2" w:tplc="0C0C0005" w:tentative="1">
      <w:start w:val="1"/>
      <w:numFmt w:val="bullet"/>
      <w:lvlText w:val=""/>
      <w:lvlJc w:val="left"/>
      <w:pPr>
        <w:ind w:left="3585" w:hanging="360"/>
      </w:pPr>
      <w:rPr>
        <w:rFonts w:ascii="Wingdings" w:hAnsi="Wingdings" w:hint="default"/>
      </w:rPr>
    </w:lvl>
    <w:lvl w:ilvl="3" w:tplc="0C0C0001" w:tentative="1">
      <w:start w:val="1"/>
      <w:numFmt w:val="bullet"/>
      <w:lvlText w:val=""/>
      <w:lvlJc w:val="left"/>
      <w:pPr>
        <w:ind w:left="4305" w:hanging="360"/>
      </w:pPr>
      <w:rPr>
        <w:rFonts w:ascii="Symbol" w:hAnsi="Symbol" w:hint="default"/>
      </w:rPr>
    </w:lvl>
    <w:lvl w:ilvl="4" w:tplc="0C0C0003" w:tentative="1">
      <w:start w:val="1"/>
      <w:numFmt w:val="bullet"/>
      <w:lvlText w:val="o"/>
      <w:lvlJc w:val="left"/>
      <w:pPr>
        <w:ind w:left="5025" w:hanging="360"/>
      </w:pPr>
      <w:rPr>
        <w:rFonts w:ascii="Courier New" w:hAnsi="Courier New" w:cs="Courier New" w:hint="default"/>
      </w:rPr>
    </w:lvl>
    <w:lvl w:ilvl="5" w:tplc="0C0C0005" w:tentative="1">
      <w:start w:val="1"/>
      <w:numFmt w:val="bullet"/>
      <w:lvlText w:val=""/>
      <w:lvlJc w:val="left"/>
      <w:pPr>
        <w:ind w:left="5745" w:hanging="360"/>
      </w:pPr>
      <w:rPr>
        <w:rFonts w:ascii="Wingdings" w:hAnsi="Wingdings" w:hint="default"/>
      </w:rPr>
    </w:lvl>
    <w:lvl w:ilvl="6" w:tplc="0C0C0001" w:tentative="1">
      <w:start w:val="1"/>
      <w:numFmt w:val="bullet"/>
      <w:lvlText w:val=""/>
      <w:lvlJc w:val="left"/>
      <w:pPr>
        <w:ind w:left="6465" w:hanging="360"/>
      </w:pPr>
      <w:rPr>
        <w:rFonts w:ascii="Symbol" w:hAnsi="Symbol" w:hint="default"/>
      </w:rPr>
    </w:lvl>
    <w:lvl w:ilvl="7" w:tplc="0C0C0003" w:tentative="1">
      <w:start w:val="1"/>
      <w:numFmt w:val="bullet"/>
      <w:lvlText w:val="o"/>
      <w:lvlJc w:val="left"/>
      <w:pPr>
        <w:ind w:left="7185" w:hanging="360"/>
      </w:pPr>
      <w:rPr>
        <w:rFonts w:ascii="Courier New" w:hAnsi="Courier New" w:cs="Courier New" w:hint="default"/>
      </w:rPr>
    </w:lvl>
    <w:lvl w:ilvl="8" w:tplc="0C0C0005" w:tentative="1">
      <w:start w:val="1"/>
      <w:numFmt w:val="bullet"/>
      <w:lvlText w:val=""/>
      <w:lvlJc w:val="left"/>
      <w:pPr>
        <w:ind w:left="7905" w:hanging="360"/>
      </w:pPr>
      <w:rPr>
        <w:rFonts w:ascii="Wingdings" w:hAnsi="Wingdings" w:hint="default"/>
      </w:rPr>
    </w:lvl>
  </w:abstractNum>
  <w:abstractNum w:abstractNumId="14" w15:restartNumberingAfterBreak="0">
    <w:nsid w:val="181D41EA"/>
    <w:multiLevelType w:val="hybridMultilevel"/>
    <w:tmpl w:val="C35C209E"/>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AFF675E"/>
    <w:multiLevelType w:val="hybridMultilevel"/>
    <w:tmpl w:val="85FC7AB0"/>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C0A7029"/>
    <w:multiLevelType w:val="hybridMultilevel"/>
    <w:tmpl w:val="382A3056"/>
    <w:lvl w:ilvl="0" w:tplc="7842E80E">
      <w:start w:val="1"/>
      <w:numFmt w:val="bullet"/>
      <w:lvlText w:val="♀"/>
      <w:lvlJc w:val="left"/>
      <w:pPr>
        <w:ind w:left="774" w:hanging="360"/>
      </w:pPr>
      <w:rPr>
        <w:rFonts w:ascii="Arial" w:hAnsi="Aria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7" w15:restartNumberingAfterBreak="0">
    <w:nsid w:val="1CF52036"/>
    <w:multiLevelType w:val="hybridMultilevel"/>
    <w:tmpl w:val="0268D0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9B145C"/>
    <w:multiLevelType w:val="hybridMultilevel"/>
    <w:tmpl w:val="608C30D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2F2E22FF"/>
    <w:multiLevelType w:val="hybridMultilevel"/>
    <w:tmpl w:val="A6A20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7360EB"/>
    <w:multiLevelType w:val="hybridMultilevel"/>
    <w:tmpl w:val="A3BAC11C"/>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5390A0E"/>
    <w:multiLevelType w:val="hybridMultilevel"/>
    <w:tmpl w:val="B7C81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663F24"/>
    <w:multiLevelType w:val="hybridMultilevel"/>
    <w:tmpl w:val="047C6168"/>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1711A5"/>
    <w:multiLevelType w:val="hybridMultilevel"/>
    <w:tmpl w:val="3020CA26"/>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D0B0F4C"/>
    <w:multiLevelType w:val="hybridMultilevel"/>
    <w:tmpl w:val="37D68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2835AED"/>
    <w:multiLevelType w:val="hybridMultilevel"/>
    <w:tmpl w:val="FA2A9F5C"/>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3945250"/>
    <w:multiLevelType w:val="hybridMultilevel"/>
    <w:tmpl w:val="1DC0D2D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5CC760E"/>
    <w:multiLevelType w:val="hybridMultilevel"/>
    <w:tmpl w:val="95D0E5C0"/>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1A448FF"/>
    <w:multiLevelType w:val="hybridMultilevel"/>
    <w:tmpl w:val="E6F027D0"/>
    <w:lvl w:ilvl="0" w:tplc="7842E80E">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E24F4F"/>
    <w:multiLevelType w:val="hybridMultilevel"/>
    <w:tmpl w:val="B948952A"/>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EA7F10"/>
    <w:multiLevelType w:val="hybridMultilevel"/>
    <w:tmpl w:val="CAF6F144"/>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F252D59"/>
    <w:multiLevelType w:val="hybridMultilevel"/>
    <w:tmpl w:val="A38807A0"/>
    <w:lvl w:ilvl="0" w:tplc="CF6849C0">
      <w:numFmt w:val="bullet"/>
      <w:lvlText w:val="-"/>
      <w:lvlJc w:val="left"/>
      <w:pPr>
        <w:ind w:left="1778" w:hanging="360"/>
      </w:pPr>
      <w:rPr>
        <w:rFonts w:ascii="Calibri" w:eastAsia="Calibri" w:hAnsi="Calibri" w:cs="Calibri" w:hint="default"/>
      </w:rPr>
    </w:lvl>
    <w:lvl w:ilvl="1" w:tplc="0C0C0003">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749B2F95"/>
    <w:multiLevelType w:val="hybridMultilevel"/>
    <w:tmpl w:val="28DAA2EC"/>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8B055B"/>
    <w:multiLevelType w:val="hybridMultilevel"/>
    <w:tmpl w:val="09A67632"/>
    <w:lvl w:ilvl="0" w:tplc="4766A0CC">
      <w:start w:val="3"/>
      <w:numFmt w:val="bullet"/>
      <w:lvlText w:val=""/>
      <w:lvlJc w:val="left"/>
      <w:pPr>
        <w:ind w:left="720" w:hanging="360"/>
      </w:pPr>
      <w:rPr>
        <w:rFonts w:ascii="Symbol" w:eastAsia="Calibri"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99101BE"/>
    <w:multiLevelType w:val="hybridMultilevel"/>
    <w:tmpl w:val="004A7E42"/>
    <w:lvl w:ilvl="0" w:tplc="7842E80E">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3"/>
  </w:num>
  <w:num w:numId="4">
    <w:abstractNumId w:val="11"/>
  </w:num>
  <w:num w:numId="5">
    <w:abstractNumId w:val="8"/>
  </w:num>
  <w:num w:numId="6">
    <w:abstractNumId w:val="27"/>
  </w:num>
  <w:num w:numId="7">
    <w:abstractNumId w:val="29"/>
  </w:num>
  <w:num w:numId="8">
    <w:abstractNumId w:val="25"/>
  </w:num>
  <w:num w:numId="9">
    <w:abstractNumId w:val="22"/>
  </w:num>
  <w:num w:numId="10">
    <w:abstractNumId w:val="20"/>
  </w:num>
  <w:num w:numId="11">
    <w:abstractNumId w:val="23"/>
  </w:num>
  <w:num w:numId="12">
    <w:abstractNumId w:val="12"/>
  </w:num>
  <w:num w:numId="13">
    <w:abstractNumId w:val="15"/>
  </w:num>
  <w:num w:numId="14">
    <w:abstractNumId w:val="32"/>
  </w:num>
  <w:num w:numId="15">
    <w:abstractNumId w:val="7"/>
  </w:num>
  <w:num w:numId="16">
    <w:abstractNumId w:val="34"/>
  </w:num>
  <w:num w:numId="17">
    <w:abstractNumId w:val="14"/>
  </w:num>
  <w:num w:numId="18">
    <w:abstractNumId w:val="3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31"/>
  </w:num>
  <w:num w:numId="24">
    <w:abstractNumId w:val="0"/>
  </w:num>
  <w:num w:numId="25">
    <w:abstractNumId w:val="21"/>
  </w:num>
  <w:num w:numId="26">
    <w:abstractNumId w:val="0"/>
  </w:num>
  <w:num w:numId="27">
    <w:abstractNumId w:val="19"/>
  </w:num>
  <w:num w:numId="28">
    <w:abstractNumId w:val="0"/>
  </w:num>
  <w:num w:numId="29">
    <w:abstractNumId w:val="0"/>
  </w:num>
  <w:num w:numId="30">
    <w:abstractNumId w:val="0"/>
  </w:num>
  <w:num w:numId="31">
    <w:abstractNumId w:val="26"/>
  </w:num>
  <w:num w:numId="32">
    <w:abstractNumId w:val="17"/>
  </w:num>
  <w:num w:numId="33">
    <w:abstractNumId w:val="16"/>
  </w:num>
  <w:num w:numId="34">
    <w:abstractNumId w:val="9"/>
  </w:num>
  <w:num w:numId="35">
    <w:abstractNumId w:val="2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28"/>
  </w:num>
  <w:num w:numId="47">
    <w:abstractNumId w:val="10"/>
  </w:num>
  <w:num w:numId="48">
    <w:abstractNumId w:val="18"/>
  </w:num>
  <w:num w:numId="49">
    <w:abstractNumId w:val="13"/>
  </w:num>
  <w:num w:numId="5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40965"/>
    <o:shapelayout v:ext="edit">
      <o:idmap v:ext="edit" data="40"/>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2072E7"/>
    <w:rsid w:val="00000395"/>
    <w:rsid w:val="00000F3B"/>
    <w:rsid w:val="0000285C"/>
    <w:rsid w:val="0000411E"/>
    <w:rsid w:val="000045AA"/>
    <w:rsid w:val="000051E4"/>
    <w:rsid w:val="000141B4"/>
    <w:rsid w:val="00016119"/>
    <w:rsid w:val="0001683C"/>
    <w:rsid w:val="0002053A"/>
    <w:rsid w:val="000216E3"/>
    <w:rsid w:val="000226C7"/>
    <w:rsid w:val="000263FA"/>
    <w:rsid w:val="00027277"/>
    <w:rsid w:val="00030559"/>
    <w:rsid w:val="00031369"/>
    <w:rsid w:val="0003199C"/>
    <w:rsid w:val="0003231A"/>
    <w:rsid w:val="0003235A"/>
    <w:rsid w:val="000333EC"/>
    <w:rsid w:val="00033454"/>
    <w:rsid w:val="000344FB"/>
    <w:rsid w:val="00035909"/>
    <w:rsid w:val="00035E30"/>
    <w:rsid w:val="00035EA9"/>
    <w:rsid w:val="00042655"/>
    <w:rsid w:val="00052EF0"/>
    <w:rsid w:val="000572C1"/>
    <w:rsid w:val="0006054E"/>
    <w:rsid w:val="000607DF"/>
    <w:rsid w:val="00060ACB"/>
    <w:rsid w:val="000617D6"/>
    <w:rsid w:val="000631D3"/>
    <w:rsid w:val="0006423E"/>
    <w:rsid w:val="00064F3F"/>
    <w:rsid w:val="00067531"/>
    <w:rsid w:val="0007232D"/>
    <w:rsid w:val="000727B6"/>
    <w:rsid w:val="00074D9B"/>
    <w:rsid w:val="000753FB"/>
    <w:rsid w:val="00076FAD"/>
    <w:rsid w:val="00077A5B"/>
    <w:rsid w:val="00077BED"/>
    <w:rsid w:val="000814F4"/>
    <w:rsid w:val="0008208F"/>
    <w:rsid w:val="00082757"/>
    <w:rsid w:val="00083AEE"/>
    <w:rsid w:val="00091271"/>
    <w:rsid w:val="00092E35"/>
    <w:rsid w:val="000935DB"/>
    <w:rsid w:val="00097E6F"/>
    <w:rsid w:val="000A224D"/>
    <w:rsid w:val="000A453D"/>
    <w:rsid w:val="000A69A7"/>
    <w:rsid w:val="000A6CFE"/>
    <w:rsid w:val="000A6E40"/>
    <w:rsid w:val="000A747A"/>
    <w:rsid w:val="000B01A0"/>
    <w:rsid w:val="000B3CE9"/>
    <w:rsid w:val="000B41A5"/>
    <w:rsid w:val="000B67E1"/>
    <w:rsid w:val="000B7F97"/>
    <w:rsid w:val="000C207B"/>
    <w:rsid w:val="000C2A5E"/>
    <w:rsid w:val="000C64EC"/>
    <w:rsid w:val="000C7A46"/>
    <w:rsid w:val="000C7AEC"/>
    <w:rsid w:val="000D0557"/>
    <w:rsid w:val="000D05A8"/>
    <w:rsid w:val="000D0685"/>
    <w:rsid w:val="000D37A1"/>
    <w:rsid w:val="000D4F2C"/>
    <w:rsid w:val="000D4F58"/>
    <w:rsid w:val="000D74FE"/>
    <w:rsid w:val="000D7C06"/>
    <w:rsid w:val="000D7EC7"/>
    <w:rsid w:val="000E090F"/>
    <w:rsid w:val="000E38BC"/>
    <w:rsid w:val="000E476D"/>
    <w:rsid w:val="000E5AA8"/>
    <w:rsid w:val="000E5FEC"/>
    <w:rsid w:val="000E6871"/>
    <w:rsid w:val="000F0F30"/>
    <w:rsid w:val="000F4D1D"/>
    <w:rsid w:val="000F5861"/>
    <w:rsid w:val="000F61A1"/>
    <w:rsid w:val="00100EC1"/>
    <w:rsid w:val="0010554D"/>
    <w:rsid w:val="00105619"/>
    <w:rsid w:val="00105AA5"/>
    <w:rsid w:val="00110531"/>
    <w:rsid w:val="00112F73"/>
    <w:rsid w:val="00115961"/>
    <w:rsid w:val="00122A3D"/>
    <w:rsid w:val="001242E2"/>
    <w:rsid w:val="0012670A"/>
    <w:rsid w:val="00130B42"/>
    <w:rsid w:val="00132C0A"/>
    <w:rsid w:val="001362B5"/>
    <w:rsid w:val="00136611"/>
    <w:rsid w:val="001366C0"/>
    <w:rsid w:val="00136DD1"/>
    <w:rsid w:val="00137318"/>
    <w:rsid w:val="00140511"/>
    <w:rsid w:val="001409EB"/>
    <w:rsid w:val="00143C1E"/>
    <w:rsid w:val="00144034"/>
    <w:rsid w:val="0015006B"/>
    <w:rsid w:val="00151DCA"/>
    <w:rsid w:val="00152CE7"/>
    <w:rsid w:val="00153A31"/>
    <w:rsid w:val="00155B2B"/>
    <w:rsid w:val="00155B4C"/>
    <w:rsid w:val="00163818"/>
    <w:rsid w:val="0016446A"/>
    <w:rsid w:val="00165A92"/>
    <w:rsid w:val="00166B9B"/>
    <w:rsid w:val="00166C4C"/>
    <w:rsid w:val="001674BB"/>
    <w:rsid w:val="00170A88"/>
    <w:rsid w:val="00170CFF"/>
    <w:rsid w:val="0017136A"/>
    <w:rsid w:val="00172A37"/>
    <w:rsid w:val="00175473"/>
    <w:rsid w:val="001756FB"/>
    <w:rsid w:val="001771D6"/>
    <w:rsid w:val="00177CB5"/>
    <w:rsid w:val="001811E5"/>
    <w:rsid w:val="00181CE7"/>
    <w:rsid w:val="001834BC"/>
    <w:rsid w:val="0018609F"/>
    <w:rsid w:val="001866FD"/>
    <w:rsid w:val="001933B0"/>
    <w:rsid w:val="00194963"/>
    <w:rsid w:val="00195698"/>
    <w:rsid w:val="00196644"/>
    <w:rsid w:val="00196711"/>
    <w:rsid w:val="00197848"/>
    <w:rsid w:val="001A12B7"/>
    <w:rsid w:val="001A150E"/>
    <w:rsid w:val="001A1BD6"/>
    <w:rsid w:val="001A1EB0"/>
    <w:rsid w:val="001A2138"/>
    <w:rsid w:val="001A2C19"/>
    <w:rsid w:val="001A445C"/>
    <w:rsid w:val="001A57FE"/>
    <w:rsid w:val="001A599B"/>
    <w:rsid w:val="001A5F32"/>
    <w:rsid w:val="001A680F"/>
    <w:rsid w:val="001B1BED"/>
    <w:rsid w:val="001B657B"/>
    <w:rsid w:val="001B68CE"/>
    <w:rsid w:val="001C0CAF"/>
    <w:rsid w:val="001C0E79"/>
    <w:rsid w:val="001C4819"/>
    <w:rsid w:val="001C4AFB"/>
    <w:rsid w:val="001C652F"/>
    <w:rsid w:val="001D15CE"/>
    <w:rsid w:val="001D1EE3"/>
    <w:rsid w:val="001D1F90"/>
    <w:rsid w:val="001D4CE4"/>
    <w:rsid w:val="001D5A9F"/>
    <w:rsid w:val="001D6C15"/>
    <w:rsid w:val="001E2105"/>
    <w:rsid w:val="001E38EB"/>
    <w:rsid w:val="001E5A53"/>
    <w:rsid w:val="001E6830"/>
    <w:rsid w:val="001E7FB2"/>
    <w:rsid w:val="001F090B"/>
    <w:rsid w:val="001F0AB9"/>
    <w:rsid w:val="001F0EC1"/>
    <w:rsid w:val="001F1158"/>
    <w:rsid w:val="001F15FA"/>
    <w:rsid w:val="001F296D"/>
    <w:rsid w:val="001F2A75"/>
    <w:rsid w:val="001F2DD0"/>
    <w:rsid w:val="001F350F"/>
    <w:rsid w:val="001F634B"/>
    <w:rsid w:val="001F69F4"/>
    <w:rsid w:val="001F7D90"/>
    <w:rsid w:val="001F7F93"/>
    <w:rsid w:val="00200A60"/>
    <w:rsid w:val="002066AE"/>
    <w:rsid w:val="00206BBE"/>
    <w:rsid w:val="00207049"/>
    <w:rsid w:val="002072E7"/>
    <w:rsid w:val="0021097E"/>
    <w:rsid w:val="00210A6F"/>
    <w:rsid w:val="00214228"/>
    <w:rsid w:val="00214245"/>
    <w:rsid w:val="00215061"/>
    <w:rsid w:val="002177BC"/>
    <w:rsid w:val="00220A10"/>
    <w:rsid w:val="00222253"/>
    <w:rsid w:val="0022342B"/>
    <w:rsid w:val="002258F8"/>
    <w:rsid w:val="00226CF5"/>
    <w:rsid w:val="0023003A"/>
    <w:rsid w:val="0023428A"/>
    <w:rsid w:val="00234969"/>
    <w:rsid w:val="0023596E"/>
    <w:rsid w:val="00236297"/>
    <w:rsid w:val="002377E3"/>
    <w:rsid w:val="00240FE5"/>
    <w:rsid w:val="00241FCF"/>
    <w:rsid w:val="002423D7"/>
    <w:rsid w:val="0024441B"/>
    <w:rsid w:val="00247A12"/>
    <w:rsid w:val="002512AB"/>
    <w:rsid w:val="00255087"/>
    <w:rsid w:val="00257707"/>
    <w:rsid w:val="002610EF"/>
    <w:rsid w:val="00261519"/>
    <w:rsid w:val="00261B01"/>
    <w:rsid w:val="00264FE5"/>
    <w:rsid w:val="00265046"/>
    <w:rsid w:val="00265365"/>
    <w:rsid w:val="00267875"/>
    <w:rsid w:val="002679FD"/>
    <w:rsid w:val="00270848"/>
    <w:rsid w:val="002714AE"/>
    <w:rsid w:val="00281760"/>
    <w:rsid w:val="00284170"/>
    <w:rsid w:val="00284863"/>
    <w:rsid w:val="00286B9C"/>
    <w:rsid w:val="00287BE8"/>
    <w:rsid w:val="00290176"/>
    <w:rsid w:val="00290A80"/>
    <w:rsid w:val="0029183C"/>
    <w:rsid w:val="00292C49"/>
    <w:rsid w:val="002935C7"/>
    <w:rsid w:val="00295F98"/>
    <w:rsid w:val="002962A7"/>
    <w:rsid w:val="002A0BB6"/>
    <w:rsid w:val="002A104E"/>
    <w:rsid w:val="002A15BA"/>
    <w:rsid w:val="002A36FC"/>
    <w:rsid w:val="002A60B1"/>
    <w:rsid w:val="002A64F3"/>
    <w:rsid w:val="002A7555"/>
    <w:rsid w:val="002B1F5C"/>
    <w:rsid w:val="002B307A"/>
    <w:rsid w:val="002C1C9C"/>
    <w:rsid w:val="002C4F6C"/>
    <w:rsid w:val="002C546F"/>
    <w:rsid w:val="002C54E4"/>
    <w:rsid w:val="002D0E24"/>
    <w:rsid w:val="002D40E9"/>
    <w:rsid w:val="002D56BE"/>
    <w:rsid w:val="002D6E78"/>
    <w:rsid w:val="002D7B06"/>
    <w:rsid w:val="002E07D7"/>
    <w:rsid w:val="002E5D53"/>
    <w:rsid w:val="002E6DE6"/>
    <w:rsid w:val="002F43CB"/>
    <w:rsid w:val="002F456E"/>
    <w:rsid w:val="002F539E"/>
    <w:rsid w:val="00300526"/>
    <w:rsid w:val="00302F7C"/>
    <w:rsid w:val="0030373F"/>
    <w:rsid w:val="0030393E"/>
    <w:rsid w:val="00304AC5"/>
    <w:rsid w:val="00306585"/>
    <w:rsid w:val="00306C23"/>
    <w:rsid w:val="00310A98"/>
    <w:rsid w:val="00310DB7"/>
    <w:rsid w:val="003126CD"/>
    <w:rsid w:val="003149A0"/>
    <w:rsid w:val="0031588F"/>
    <w:rsid w:val="00316CC6"/>
    <w:rsid w:val="003201D4"/>
    <w:rsid w:val="003202E4"/>
    <w:rsid w:val="00321D2C"/>
    <w:rsid w:val="00321F72"/>
    <w:rsid w:val="0032271B"/>
    <w:rsid w:val="00323512"/>
    <w:rsid w:val="0032437B"/>
    <w:rsid w:val="00327DAF"/>
    <w:rsid w:val="00331589"/>
    <w:rsid w:val="00332219"/>
    <w:rsid w:val="00332F08"/>
    <w:rsid w:val="00334F75"/>
    <w:rsid w:val="00336DCC"/>
    <w:rsid w:val="0033747D"/>
    <w:rsid w:val="003377A7"/>
    <w:rsid w:val="00340F98"/>
    <w:rsid w:val="00341BFE"/>
    <w:rsid w:val="00344D61"/>
    <w:rsid w:val="00346CD2"/>
    <w:rsid w:val="00361404"/>
    <w:rsid w:val="0036515A"/>
    <w:rsid w:val="00370BF4"/>
    <w:rsid w:val="00371A38"/>
    <w:rsid w:val="003724D0"/>
    <w:rsid w:val="00372FE9"/>
    <w:rsid w:val="00374EFC"/>
    <w:rsid w:val="00380AD5"/>
    <w:rsid w:val="0038286A"/>
    <w:rsid w:val="00384A2C"/>
    <w:rsid w:val="00385D04"/>
    <w:rsid w:val="00386158"/>
    <w:rsid w:val="0038696C"/>
    <w:rsid w:val="00386B84"/>
    <w:rsid w:val="003876A6"/>
    <w:rsid w:val="00391F4E"/>
    <w:rsid w:val="003A12EF"/>
    <w:rsid w:val="003A50DC"/>
    <w:rsid w:val="003A5665"/>
    <w:rsid w:val="003A7C9B"/>
    <w:rsid w:val="003B2211"/>
    <w:rsid w:val="003B3388"/>
    <w:rsid w:val="003B6819"/>
    <w:rsid w:val="003B744E"/>
    <w:rsid w:val="003C008E"/>
    <w:rsid w:val="003C1700"/>
    <w:rsid w:val="003C1F80"/>
    <w:rsid w:val="003C62EE"/>
    <w:rsid w:val="003C7EB8"/>
    <w:rsid w:val="003D00A2"/>
    <w:rsid w:val="003D05C7"/>
    <w:rsid w:val="003D0F22"/>
    <w:rsid w:val="003D11DF"/>
    <w:rsid w:val="003D21C1"/>
    <w:rsid w:val="003D57E2"/>
    <w:rsid w:val="003D7FC0"/>
    <w:rsid w:val="003E0121"/>
    <w:rsid w:val="003E104B"/>
    <w:rsid w:val="003E1466"/>
    <w:rsid w:val="003E2C21"/>
    <w:rsid w:val="003E312A"/>
    <w:rsid w:val="003E3C7C"/>
    <w:rsid w:val="003E4027"/>
    <w:rsid w:val="003E54EE"/>
    <w:rsid w:val="003E5658"/>
    <w:rsid w:val="003E6ABC"/>
    <w:rsid w:val="003E7FDC"/>
    <w:rsid w:val="003F033C"/>
    <w:rsid w:val="003F1A83"/>
    <w:rsid w:val="00400FCE"/>
    <w:rsid w:val="00403CCE"/>
    <w:rsid w:val="004052C1"/>
    <w:rsid w:val="0041114A"/>
    <w:rsid w:val="00411195"/>
    <w:rsid w:val="00411D89"/>
    <w:rsid w:val="004129D2"/>
    <w:rsid w:val="00412DC2"/>
    <w:rsid w:val="00413488"/>
    <w:rsid w:val="004147CC"/>
    <w:rsid w:val="00416708"/>
    <w:rsid w:val="004241CE"/>
    <w:rsid w:val="004273C6"/>
    <w:rsid w:val="00427E69"/>
    <w:rsid w:val="0043005B"/>
    <w:rsid w:val="00430AB7"/>
    <w:rsid w:val="00431474"/>
    <w:rsid w:val="00434648"/>
    <w:rsid w:val="00434DFE"/>
    <w:rsid w:val="00435F0B"/>
    <w:rsid w:val="004361F1"/>
    <w:rsid w:val="00441F71"/>
    <w:rsid w:val="00442A1A"/>
    <w:rsid w:val="004446C8"/>
    <w:rsid w:val="00444E77"/>
    <w:rsid w:val="004466A3"/>
    <w:rsid w:val="0045160F"/>
    <w:rsid w:val="00451620"/>
    <w:rsid w:val="00454EFE"/>
    <w:rsid w:val="00454FAD"/>
    <w:rsid w:val="00461CD4"/>
    <w:rsid w:val="00465536"/>
    <w:rsid w:val="00466287"/>
    <w:rsid w:val="00473C63"/>
    <w:rsid w:val="004744B0"/>
    <w:rsid w:val="00474919"/>
    <w:rsid w:val="004759D7"/>
    <w:rsid w:val="00475A37"/>
    <w:rsid w:val="00475E12"/>
    <w:rsid w:val="00482E21"/>
    <w:rsid w:val="00483C08"/>
    <w:rsid w:val="00483D2F"/>
    <w:rsid w:val="00484E29"/>
    <w:rsid w:val="0048503A"/>
    <w:rsid w:val="0048555D"/>
    <w:rsid w:val="004874C1"/>
    <w:rsid w:val="00487937"/>
    <w:rsid w:val="00490B35"/>
    <w:rsid w:val="00490CDA"/>
    <w:rsid w:val="00493D2F"/>
    <w:rsid w:val="004951AB"/>
    <w:rsid w:val="00495321"/>
    <w:rsid w:val="0049593D"/>
    <w:rsid w:val="00496F04"/>
    <w:rsid w:val="00497CE0"/>
    <w:rsid w:val="004A09B3"/>
    <w:rsid w:val="004A3889"/>
    <w:rsid w:val="004A4A4F"/>
    <w:rsid w:val="004A4C0B"/>
    <w:rsid w:val="004B2822"/>
    <w:rsid w:val="004B3D78"/>
    <w:rsid w:val="004B47BC"/>
    <w:rsid w:val="004B4C5D"/>
    <w:rsid w:val="004B58E5"/>
    <w:rsid w:val="004B6A69"/>
    <w:rsid w:val="004B7567"/>
    <w:rsid w:val="004B7C23"/>
    <w:rsid w:val="004C0C03"/>
    <w:rsid w:val="004C161E"/>
    <w:rsid w:val="004C299C"/>
    <w:rsid w:val="004C2C84"/>
    <w:rsid w:val="004C3D6B"/>
    <w:rsid w:val="004C4116"/>
    <w:rsid w:val="004C50D6"/>
    <w:rsid w:val="004C753F"/>
    <w:rsid w:val="004D2641"/>
    <w:rsid w:val="004D290D"/>
    <w:rsid w:val="004D426B"/>
    <w:rsid w:val="004D46E0"/>
    <w:rsid w:val="004D7F8F"/>
    <w:rsid w:val="004E1567"/>
    <w:rsid w:val="004E711B"/>
    <w:rsid w:val="004F017D"/>
    <w:rsid w:val="004F366E"/>
    <w:rsid w:val="004F621D"/>
    <w:rsid w:val="004F656D"/>
    <w:rsid w:val="004F7596"/>
    <w:rsid w:val="00500F28"/>
    <w:rsid w:val="00503B2A"/>
    <w:rsid w:val="00504DE5"/>
    <w:rsid w:val="00512721"/>
    <w:rsid w:val="00512AC2"/>
    <w:rsid w:val="00514F28"/>
    <w:rsid w:val="005166DB"/>
    <w:rsid w:val="00521497"/>
    <w:rsid w:val="00522BCD"/>
    <w:rsid w:val="00524DB9"/>
    <w:rsid w:val="005259B1"/>
    <w:rsid w:val="0052644C"/>
    <w:rsid w:val="00531B35"/>
    <w:rsid w:val="0053277A"/>
    <w:rsid w:val="00535964"/>
    <w:rsid w:val="00535A8B"/>
    <w:rsid w:val="005365DB"/>
    <w:rsid w:val="00536BC3"/>
    <w:rsid w:val="00537F99"/>
    <w:rsid w:val="00540717"/>
    <w:rsid w:val="0054086B"/>
    <w:rsid w:val="005426FA"/>
    <w:rsid w:val="005428EA"/>
    <w:rsid w:val="005430E5"/>
    <w:rsid w:val="00543BBA"/>
    <w:rsid w:val="005459A9"/>
    <w:rsid w:val="00547C61"/>
    <w:rsid w:val="005526ED"/>
    <w:rsid w:val="00554553"/>
    <w:rsid w:val="00556AC8"/>
    <w:rsid w:val="00556D02"/>
    <w:rsid w:val="00557942"/>
    <w:rsid w:val="005616D5"/>
    <w:rsid w:val="00561746"/>
    <w:rsid w:val="00561D60"/>
    <w:rsid w:val="005631AA"/>
    <w:rsid w:val="00563687"/>
    <w:rsid w:val="005648CC"/>
    <w:rsid w:val="0056560A"/>
    <w:rsid w:val="00567EB4"/>
    <w:rsid w:val="00570998"/>
    <w:rsid w:val="005718B2"/>
    <w:rsid w:val="00571A16"/>
    <w:rsid w:val="00571B19"/>
    <w:rsid w:val="00572288"/>
    <w:rsid w:val="005758B1"/>
    <w:rsid w:val="00577EA2"/>
    <w:rsid w:val="0058062C"/>
    <w:rsid w:val="005829F5"/>
    <w:rsid w:val="00586DFD"/>
    <w:rsid w:val="00591433"/>
    <w:rsid w:val="00592541"/>
    <w:rsid w:val="005925B0"/>
    <w:rsid w:val="00592659"/>
    <w:rsid w:val="00592F66"/>
    <w:rsid w:val="005932EC"/>
    <w:rsid w:val="00594676"/>
    <w:rsid w:val="005946CD"/>
    <w:rsid w:val="005966D4"/>
    <w:rsid w:val="00596984"/>
    <w:rsid w:val="005A013D"/>
    <w:rsid w:val="005A07F0"/>
    <w:rsid w:val="005A1E40"/>
    <w:rsid w:val="005A1FC3"/>
    <w:rsid w:val="005A260B"/>
    <w:rsid w:val="005A27BD"/>
    <w:rsid w:val="005A3A94"/>
    <w:rsid w:val="005A4DB2"/>
    <w:rsid w:val="005A5CC9"/>
    <w:rsid w:val="005A6EF4"/>
    <w:rsid w:val="005A7775"/>
    <w:rsid w:val="005B0DCE"/>
    <w:rsid w:val="005B29CB"/>
    <w:rsid w:val="005B5B20"/>
    <w:rsid w:val="005B610C"/>
    <w:rsid w:val="005C02C7"/>
    <w:rsid w:val="005C15D1"/>
    <w:rsid w:val="005C277D"/>
    <w:rsid w:val="005C4DD5"/>
    <w:rsid w:val="005C779D"/>
    <w:rsid w:val="005C7EAD"/>
    <w:rsid w:val="005D1642"/>
    <w:rsid w:val="005D4318"/>
    <w:rsid w:val="005E294D"/>
    <w:rsid w:val="005E2998"/>
    <w:rsid w:val="005E64F9"/>
    <w:rsid w:val="005E7C58"/>
    <w:rsid w:val="005F1E34"/>
    <w:rsid w:val="005F29DF"/>
    <w:rsid w:val="005F358F"/>
    <w:rsid w:val="005F376D"/>
    <w:rsid w:val="005F3CBD"/>
    <w:rsid w:val="005F42C9"/>
    <w:rsid w:val="005F5AA5"/>
    <w:rsid w:val="005F7EBB"/>
    <w:rsid w:val="006012DF"/>
    <w:rsid w:val="00601302"/>
    <w:rsid w:val="006050AA"/>
    <w:rsid w:val="00605A54"/>
    <w:rsid w:val="006169F7"/>
    <w:rsid w:val="00616BFB"/>
    <w:rsid w:val="006170AA"/>
    <w:rsid w:val="006177F1"/>
    <w:rsid w:val="00620CAE"/>
    <w:rsid w:val="00621678"/>
    <w:rsid w:val="006242E3"/>
    <w:rsid w:val="006276B3"/>
    <w:rsid w:val="00630058"/>
    <w:rsid w:val="006305D1"/>
    <w:rsid w:val="00631844"/>
    <w:rsid w:val="0063423A"/>
    <w:rsid w:val="006349F7"/>
    <w:rsid w:val="0063513D"/>
    <w:rsid w:val="006353B8"/>
    <w:rsid w:val="00635D1F"/>
    <w:rsid w:val="0064343C"/>
    <w:rsid w:val="006435DE"/>
    <w:rsid w:val="00646FD8"/>
    <w:rsid w:val="00650466"/>
    <w:rsid w:val="006508B3"/>
    <w:rsid w:val="00652F0B"/>
    <w:rsid w:val="00654FA1"/>
    <w:rsid w:val="006556EA"/>
    <w:rsid w:val="006560F5"/>
    <w:rsid w:val="00666F39"/>
    <w:rsid w:val="0067145E"/>
    <w:rsid w:val="00672531"/>
    <w:rsid w:val="00675213"/>
    <w:rsid w:val="0068059C"/>
    <w:rsid w:val="0068205E"/>
    <w:rsid w:val="00683145"/>
    <w:rsid w:val="00685125"/>
    <w:rsid w:val="006852A8"/>
    <w:rsid w:val="00692E72"/>
    <w:rsid w:val="006950FC"/>
    <w:rsid w:val="00697467"/>
    <w:rsid w:val="00697B5C"/>
    <w:rsid w:val="006A268F"/>
    <w:rsid w:val="006A49E5"/>
    <w:rsid w:val="006A75ED"/>
    <w:rsid w:val="006B001E"/>
    <w:rsid w:val="006B258D"/>
    <w:rsid w:val="006B4FCD"/>
    <w:rsid w:val="006C10B4"/>
    <w:rsid w:val="006C1804"/>
    <w:rsid w:val="006C21FB"/>
    <w:rsid w:val="006C2908"/>
    <w:rsid w:val="006C2B02"/>
    <w:rsid w:val="006C47D2"/>
    <w:rsid w:val="006C7AFA"/>
    <w:rsid w:val="006D01EF"/>
    <w:rsid w:val="006D2444"/>
    <w:rsid w:val="006D2817"/>
    <w:rsid w:val="006D715F"/>
    <w:rsid w:val="006D74A9"/>
    <w:rsid w:val="006E188A"/>
    <w:rsid w:val="006E4BB1"/>
    <w:rsid w:val="006E5306"/>
    <w:rsid w:val="006E596C"/>
    <w:rsid w:val="006F10D9"/>
    <w:rsid w:val="006F2039"/>
    <w:rsid w:val="006F44C7"/>
    <w:rsid w:val="006F4986"/>
    <w:rsid w:val="006F4E14"/>
    <w:rsid w:val="006F5E94"/>
    <w:rsid w:val="006F770C"/>
    <w:rsid w:val="00700506"/>
    <w:rsid w:val="007030BC"/>
    <w:rsid w:val="00703D22"/>
    <w:rsid w:val="00707C69"/>
    <w:rsid w:val="00710DDD"/>
    <w:rsid w:val="00711262"/>
    <w:rsid w:val="00711DFE"/>
    <w:rsid w:val="00712392"/>
    <w:rsid w:val="00712861"/>
    <w:rsid w:val="00713264"/>
    <w:rsid w:val="00713B2C"/>
    <w:rsid w:val="007164F2"/>
    <w:rsid w:val="00720787"/>
    <w:rsid w:val="00720A8F"/>
    <w:rsid w:val="00722075"/>
    <w:rsid w:val="00722C90"/>
    <w:rsid w:val="00722E88"/>
    <w:rsid w:val="00723473"/>
    <w:rsid w:val="00726465"/>
    <w:rsid w:val="007274BD"/>
    <w:rsid w:val="0073256D"/>
    <w:rsid w:val="00735C5A"/>
    <w:rsid w:val="00735E99"/>
    <w:rsid w:val="00736180"/>
    <w:rsid w:val="00740889"/>
    <w:rsid w:val="007453A9"/>
    <w:rsid w:val="007508A4"/>
    <w:rsid w:val="0075097D"/>
    <w:rsid w:val="00751136"/>
    <w:rsid w:val="00752441"/>
    <w:rsid w:val="007606CF"/>
    <w:rsid w:val="00760789"/>
    <w:rsid w:val="00761721"/>
    <w:rsid w:val="00762092"/>
    <w:rsid w:val="00763104"/>
    <w:rsid w:val="00765413"/>
    <w:rsid w:val="0077534A"/>
    <w:rsid w:val="00775669"/>
    <w:rsid w:val="00781F63"/>
    <w:rsid w:val="0078346F"/>
    <w:rsid w:val="00783FD3"/>
    <w:rsid w:val="007846DB"/>
    <w:rsid w:val="00785976"/>
    <w:rsid w:val="00785F0B"/>
    <w:rsid w:val="00792C70"/>
    <w:rsid w:val="00793FBE"/>
    <w:rsid w:val="00795FD8"/>
    <w:rsid w:val="00796848"/>
    <w:rsid w:val="0079691D"/>
    <w:rsid w:val="007A14FE"/>
    <w:rsid w:val="007A1BEB"/>
    <w:rsid w:val="007A6E9A"/>
    <w:rsid w:val="007A7605"/>
    <w:rsid w:val="007B0587"/>
    <w:rsid w:val="007B3413"/>
    <w:rsid w:val="007B61E4"/>
    <w:rsid w:val="007B7EC5"/>
    <w:rsid w:val="007C0422"/>
    <w:rsid w:val="007C1719"/>
    <w:rsid w:val="007C369C"/>
    <w:rsid w:val="007C5964"/>
    <w:rsid w:val="007C74D9"/>
    <w:rsid w:val="007D3076"/>
    <w:rsid w:val="007D3314"/>
    <w:rsid w:val="007D7A58"/>
    <w:rsid w:val="007D7C2E"/>
    <w:rsid w:val="007E28AB"/>
    <w:rsid w:val="007E77D0"/>
    <w:rsid w:val="007F017A"/>
    <w:rsid w:val="007F0824"/>
    <w:rsid w:val="007F20ED"/>
    <w:rsid w:val="007F2812"/>
    <w:rsid w:val="007F43E3"/>
    <w:rsid w:val="007F4DF3"/>
    <w:rsid w:val="007F5451"/>
    <w:rsid w:val="007F5CDF"/>
    <w:rsid w:val="00800AE1"/>
    <w:rsid w:val="008079BD"/>
    <w:rsid w:val="00807BC5"/>
    <w:rsid w:val="00807FD7"/>
    <w:rsid w:val="008108B6"/>
    <w:rsid w:val="00810A02"/>
    <w:rsid w:val="00812D0D"/>
    <w:rsid w:val="0081347A"/>
    <w:rsid w:val="00814734"/>
    <w:rsid w:val="00815175"/>
    <w:rsid w:val="00815E32"/>
    <w:rsid w:val="008170DA"/>
    <w:rsid w:val="008209B1"/>
    <w:rsid w:val="00820DDC"/>
    <w:rsid w:val="0082614A"/>
    <w:rsid w:val="00826B76"/>
    <w:rsid w:val="00830666"/>
    <w:rsid w:val="00830730"/>
    <w:rsid w:val="00831EFB"/>
    <w:rsid w:val="00834705"/>
    <w:rsid w:val="008357A3"/>
    <w:rsid w:val="00840188"/>
    <w:rsid w:val="008406AE"/>
    <w:rsid w:val="00842E06"/>
    <w:rsid w:val="008455F8"/>
    <w:rsid w:val="008456CB"/>
    <w:rsid w:val="00845FBE"/>
    <w:rsid w:val="008461CE"/>
    <w:rsid w:val="008469DF"/>
    <w:rsid w:val="008528DA"/>
    <w:rsid w:val="00852C30"/>
    <w:rsid w:val="00853D16"/>
    <w:rsid w:val="008549A6"/>
    <w:rsid w:val="008603A9"/>
    <w:rsid w:val="0086082E"/>
    <w:rsid w:val="00864BD6"/>
    <w:rsid w:val="00873318"/>
    <w:rsid w:val="0087426C"/>
    <w:rsid w:val="008748C8"/>
    <w:rsid w:val="008823D6"/>
    <w:rsid w:val="008866AC"/>
    <w:rsid w:val="00887D14"/>
    <w:rsid w:val="00887E60"/>
    <w:rsid w:val="00897B72"/>
    <w:rsid w:val="008A0D5F"/>
    <w:rsid w:val="008A44E1"/>
    <w:rsid w:val="008A4B51"/>
    <w:rsid w:val="008A74E7"/>
    <w:rsid w:val="008A78CE"/>
    <w:rsid w:val="008A7EAE"/>
    <w:rsid w:val="008B1B4C"/>
    <w:rsid w:val="008B21ED"/>
    <w:rsid w:val="008B3AEC"/>
    <w:rsid w:val="008B588C"/>
    <w:rsid w:val="008B5ACB"/>
    <w:rsid w:val="008C424C"/>
    <w:rsid w:val="008C42E0"/>
    <w:rsid w:val="008D2924"/>
    <w:rsid w:val="008D2C6C"/>
    <w:rsid w:val="008D4FF8"/>
    <w:rsid w:val="008D5CC3"/>
    <w:rsid w:val="008D7B1A"/>
    <w:rsid w:val="008F055E"/>
    <w:rsid w:val="008F0922"/>
    <w:rsid w:val="008F0B76"/>
    <w:rsid w:val="008F1B63"/>
    <w:rsid w:val="008F261A"/>
    <w:rsid w:val="008F331F"/>
    <w:rsid w:val="008F3600"/>
    <w:rsid w:val="008F53AC"/>
    <w:rsid w:val="008F543D"/>
    <w:rsid w:val="008F582D"/>
    <w:rsid w:val="008F58CE"/>
    <w:rsid w:val="008F6609"/>
    <w:rsid w:val="008F6768"/>
    <w:rsid w:val="008F6AA6"/>
    <w:rsid w:val="00900E4B"/>
    <w:rsid w:val="009017A6"/>
    <w:rsid w:val="0090405E"/>
    <w:rsid w:val="009077E7"/>
    <w:rsid w:val="00910083"/>
    <w:rsid w:val="00912603"/>
    <w:rsid w:val="009162A0"/>
    <w:rsid w:val="00916C38"/>
    <w:rsid w:val="00917D9E"/>
    <w:rsid w:val="0092159B"/>
    <w:rsid w:val="00921F55"/>
    <w:rsid w:val="00922DB8"/>
    <w:rsid w:val="00924D2D"/>
    <w:rsid w:val="00926B1B"/>
    <w:rsid w:val="00927162"/>
    <w:rsid w:val="009271BC"/>
    <w:rsid w:val="00936F85"/>
    <w:rsid w:val="00937DCC"/>
    <w:rsid w:val="009404FD"/>
    <w:rsid w:val="00946007"/>
    <w:rsid w:val="00951908"/>
    <w:rsid w:val="00953AE4"/>
    <w:rsid w:val="00953DB9"/>
    <w:rsid w:val="009542C1"/>
    <w:rsid w:val="0095548F"/>
    <w:rsid w:val="009554FB"/>
    <w:rsid w:val="009562EB"/>
    <w:rsid w:val="00960280"/>
    <w:rsid w:val="0096038B"/>
    <w:rsid w:val="00963DAB"/>
    <w:rsid w:val="00965CDE"/>
    <w:rsid w:val="00966F45"/>
    <w:rsid w:val="009708B5"/>
    <w:rsid w:val="0097119E"/>
    <w:rsid w:val="0097225C"/>
    <w:rsid w:val="00972B71"/>
    <w:rsid w:val="00972C38"/>
    <w:rsid w:val="00976514"/>
    <w:rsid w:val="00976E30"/>
    <w:rsid w:val="00977558"/>
    <w:rsid w:val="0098120A"/>
    <w:rsid w:val="0098293B"/>
    <w:rsid w:val="009856C0"/>
    <w:rsid w:val="00987BFE"/>
    <w:rsid w:val="00991EE7"/>
    <w:rsid w:val="009925FE"/>
    <w:rsid w:val="00994076"/>
    <w:rsid w:val="009A0100"/>
    <w:rsid w:val="009A1F37"/>
    <w:rsid w:val="009B2550"/>
    <w:rsid w:val="009B39DD"/>
    <w:rsid w:val="009B3F43"/>
    <w:rsid w:val="009B4E61"/>
    <w:rsid w:val="009B5748"/>
    <w:rsid w:val="009B5C4F"/>
    <w:rsid w:val="009C0295"/>
    <w:rsid w:val="009C0CB4"/>
    <w:rsid w:val="009C3447"/>
    <w:rsid w:val="009C3B1E"/>
    <w:rsid w:val="009C4798"/>
    <w:rsid w:val="009C5451"/>
    <w:rsid w:val="009C58C5"/>
    <w:rsid w:val="009C7509"/>
    <w:rsid w:val="009D2793"/>
    <w:rsid w:val="009D6F18"/>
    <w:rsid w:val="009D7CBA"/>
    <w:rsid w:val="009D7CE9"/>
    <w:rsid w:val="009E222B"/>
    <w:rsid w:val="009E2758"/>
    <w:rsid w:val="009E3973"/>
    <w:rsid w:val="009E5635"/>
    <w:rsid w:val="009E583B"/>
    <w:rsid w:val="009F05B1"/>
    <w:rsid w:val="009F0800"/>
    <w:rsid w:val="009F2342"/>
    <w:rsid w:val="009F5D7B"/>
    <w:rsid w:val="00A00985"/>
    <w:rsid w:val="00A13A94"/>
    <w:rsid w:val="00A13BFB"/>
    <w:rsid w:val="00A1412A"/>
    <w:rsid w:val="00A1568B"/>
    <w:rsid w:val="00A21B89"/>
    <w:rsid w:val="00A25B9C"/>
    <w:rsid w:val="00A26A3A"/>
    <w:rsid w:val="00A27083"/>
    <w:rsid w:val="00A32AC4"/>
    <w:rsid w:val="00A36A73"/>
    <w:rsid w:val="00A4187F"/>
    <w:rsid w:val="00A421BE"/>
    <w:rsid w:val="00A46C0D"/>
    <w:rsid w:val="00A51DD1"/>
    <w:rsid w:val="00A53140"/>
    <w:rsid w:val="00A53412"/>
    <w:rsid w:val="00A54F62"/>
    <w:rsid w:val="00A557A9"/>
    <w:rsid w:val="00A56DB3"/>
    <w:rsid w:val="00A56DBB"/>
    <w:rsid w:val="00A57000"/>
    <w:rsid w:val="00A57F90"/>
    <w:rsid w:val="00A61F95"/>
    <w:rsid w:val="00A62CB7"/>
    <w:rsid w:val="00A64228"/>
    <w:rsid w:val="00A66D43"/>
    <w:rsid w:val="00A67627"/>
    <w:rsid w:val="00A728F9"/>
    <w:rsid w:val="00A74393"/>
    <w:rsid w:val="00A75B98"/>
    <w:rsid w:val="00A76F23"/>
    <w:rsid w:val="00A7731E"/>
    <w:rsid w:val="00A81ED0"/>
    <w:rsid w:val="00A81EEA"/>
    <w:rsid w:val="00A855C7"/>
    <w:rsid w:val="00A913B3"/>
    <w:rsid w:val="00A91A84"/>
    <w:rsid w:val="00AA0735"/>
    <w:rsid w:val="00AA230A"/>
    <w:rsid w:val="00AA30EF"/>
    <w:rsid w:val="00AB1A12"/>
    <w:rsid w:val="00AB4718"/>
    <w:rsid w:val="00AB485D"/>
    <w:rsid w:val="00AB5A33"/>
    <w:rsid w:val="00AC2D45"/>
    <w:rsid w:val="00AC3EFC"/>
    <w:rsid w:val="00AC479C"/>
    <w:rsid w:val="00AC4B34"/>
    <w:rsid w:val="00AD0527"/>
    <w:rsid w:val="00AD061B"/>
    <w:rsid w:val="00AD197D"/>
    <w:rsid w:val="00AD367D"/>
    <w:rsid w:val="00AD67AB"/>
    <w:rsid w:val="00AE423C"/>
    <w:rsid w:val="00AE5222"/>
    <w:rsid w:val="00AE54EE"/>
    <w:rsid w:val="00AE69C9"/>
    <w:rsid w:val="00AE7542"/>
    <w:rsid w:val="00AF3562"/>
    <w:rsid w:val="00AF40E6"/>
    <w:rsid w:val="00AF44D7"/>
    <w:rsid w:val="00AF50DD"/>
    <w:rsid w:val="00B025E0"/>
    <w:rsid w:val="00B03B97"/>
    <w:rsid w:val="00B03F74"/>
    <w:rsid w:val="00B04763"/>
    <w:rsid w:val="00B05EE8"/>
    <w:rsid w:val="00B10D65"/>
    <w:rsid w:val="00B12877"/>
    <w:rsid w:val="00B14810"/>
    <w:rsid w:val="00B14B2B"/>
    <w:rsid w:val="00B154E4"/>
    <w:rsid w:val="00B20E12"/>
    <w:rsid w:val="00B25150"/>
    <w:rsid w:val="00B25CEC"/>
    <w:rsid w:val="00B260BF"/>
    <w:rsid w:val="00B30801"/>
    <w:rsid w:val="00B31690"/>
    <w:rsid w:val="00B3244E"/>
    <w:rsid w:val="00B3353F"/>
    <w:rsid w:val="00B34AEF"/>
    <w:rsid w:val="00B42DC6"/>
    <w:rsid w:val="00B44082"/>
    <w:rsid w:val="00B442DE"/>
    <w:rsid w:val="00B463FC"/>
    <w:rsid w:val="00B50344"/>
    <w:rsid w:val="00B5408D"/>
    <w:rsid w:val="00B567AE"/>
    <w:rsid w:val="00B577E5"/>
    <w:rsid w:val="00B624E5"/>
    <w:rsid w:val="00B6590A"/>
    <w:rsid w:val="00B674EA"/>
    <w:rsid w:val="00B674F2"/>
    <w:rsid w:val="00B67850"/>
    <w:rsid w:val="00B67886"/>
    <w:rsid w:val="00B70E17"/>
    <w:rsid w:val="00B72427"/>
    <w:rsid w:val="00B72E6E"/>
    <w:rsid w:val="00B742FE"/>
    <w:rsid w:val="00B760EA"/>
    <w:rsid w:val="00B83141"/>
    <w:rsid w:val="00B84191"/>
    <w:rsid w:val="00B90CAC"/>
    <w:rsid w:val="00B924D4"/>
    <w:rsid w:val="00B944D2"/>
    <w:rsid w:val="00B95799"/>
    <w:rsid w:val="00B95D3E"/>
    <w:rsid w:val="00B961C5"/>
    <w:rsid w:val="00BA1288"/>
    <w:rsid w:val="00BA30F2"/>
    <w:rsid w:val="00BA669B"/>
    <w:rsid w:val="00BA710E"/>
    <w:rsid w:val="00BA74DE"/>
    <w:rsid w:val="00BA773C"/>
    <w:rsid w:val="00BB0EF6"/>
    <w:rsid w:val="00BB0EFB"/>
    <w:rsid w:val="00BB1C4D"/>
    <w:rsid w:val="00BB4F14"/>
    <w:rsid w:val="00BB651A"/>
    <w:rsid w:val="00BB7593"/>
    <w:rsid w:val="00BC2E2C"/>
    <w:rsid w:val="00BC57DA"/>
    <w:rsid w:val="00BC711C"/>
    <w:rsid w:val="00BD0542"/>
    <w:rsid w:val="00BD2360"/>
    <w:rsid w:val="00BD4377"/>
    <w:rsid w:val="00BD49AA"/>
    <w:rsid w:val="00BD5585"/>
    <w:rsid w:val="00BD705B"/>
    <w:rsid w:val="00BD7C92"/>
    <w:rsid w:val="00BD7F12"/>
    <w:rsid w:val="00BE0508"/>
    <w:rsid w:val="00BE07F6"/>
    <w:rsid w:val="00BE1F23"/>
    <w:rsid w:val="00BE208A"/>
    <w:rsid w:val="00BE3478"/>
    <w:rsid w:val="00BE6865"/>
    <w:rsid w:val="00BE78B6"/>
    <w:rsid w:val="00BE7A4D"/>
    <w:rsid w:val="00BF0159"/>
    <w:rsid w:val="00BF19F8"/>
    <w:rsid w:val="00BF3048"/>
    <w:rsid w:val="00BF3949"/>
    <w:rsid w:val="00BF538C"/>
    <w:rsid w:val="00BF5FC2"/>
    <w:rsid w:val="00BF6F0A"/>
    <w:rsid w:val="00C0140A"/>
    <w:rsid w:val="00C03305"/>
    <w:rsid w:val="00C03EFB"/>
    <w:rsid w:val="00C04225"/>
    <w:rsid w:val="00C05693"/>
    <w:rsid w:val="00C06EB3"/>
    <w:rsid w:val="00C074EC"/>
    <w:rsid w:val="00C07C3C"/>
    <w:rsid w:val="00C1006E"/>
    <w:rsid w:val="00C142C2"/>
    <w:rsid w:val="00C14E47"/>
    <w:rsid w:val="00C15BF0"/>
    <w:rsid w:val="00C16B8B"/>
    <w:rsid w:val="00C17860"/>
    <w:rsid w:val="00C203E1"/>
    <w:rsid w:val="00C2068C"/>
    <w:rsid w:val="00C22EF4"/>
    <w:rsid w:val="00C2436D"/>
    <w:rsid w:val="00C30473"/>
    <w:rsid w:val="00C32BAE"/>
    <w:rsid w:val="00C34695"/>
    <w:rsid w:val="00C35ECC"/>
    <w:rsid w:val="00C378E6"/>
    <w:rsid w:val="00C37F64"/>
    <w:rsid w:val="00C40A2C"/>
    <w:rsid w:val="00C40CF5"/>
    <w:rsid w:val="00C41040"/>
    <w:rsid w:val="00C41BE4"/>
    <w:rsid w:val="00C44010"/>
    <w:rsid w:val="00C452D6"/>
    <w:rsid w:val="00C464F5"/>
    <w:rsid w:val="00C46E1D"/>
    <w:rsid w:val="00C514D1"/>
    <w:rsid w:val="00C51A2C"/>
    <w:rsid w:val="00C52F92"/>
    <w:rsid w:val="00C53827"/>
    <w:rsid w:val="00C54918"/>
    <w:rsid w:val="00C56BDC"/>
    <w:rsid w:val="00C57864"/>
    <w:rsid w:val="00C60582"/>
    <w:rsid w:val="00C61A9A"/>
    <w:rsid w:val="00C61F93"/>
    <w:rsid w:val="00C62292"/>
    <w:rsid w:val="00C657D7"/>
    <w:rsid w:val="00C6696E"/>
    <w:rsid w:val="00C705A9"/>
    <w:rsid w:val="00C73F1B"/>
    <w:rsid w:val="00C74B15"/>
    <w:rsid w:val="00C777AC"/>
    <w:rsid w:val="00C832AA"/>
    <w:rsid w:val="00C9140D"/>
    <w:rsid w:val="00C92F62"/>
    <w:rsid w:val="00C93F5C"/>
    <w:rsid w:val="00C961BE"/>
    <w:rsid w:val="00C966DF"/>
    <w:rsid w:val="00CA01FE"/>
    <w:rsid w:val="00CA06B9"/>
    <w:rsid w:val="00CA2AE3"/>
    <w:rsid w:val="00CA3AD7"/>
    <w:rsid w:val="00CA3B9C"/>
    <w:rsid w:val="00CA6310"/>
    <w:rsid w:val="00CB2437"/>
    <w:rsid w:val="00CB5EBC"/>
    <w:rsid w:val="00CB6950"/>
    <w:rsid w:val="00CB756B"/>
    <w:rsid w:val="00CC0781"/>
    <w:rsid w:val="00CC0ED1"/>
    <w:rsid w:val="00CC2B53"/>
    <w:rsid w:val="00CC4D05"/>
    <w:rsid w:val="00CC5117"/>
    <w:rsid w:val="00CC6105"/>
    <w:rsid w:val="00CC6846"/>
    <w:rsid w:val="00CC6CBA"/>
    <w:rsid w:val="00CD0ED2"/>
    <w:rsid w:val="00CD1A9A"/>
    <w:rsid w:val="00CD1B78"/>
    <w:rsid w:val="00CD24F6"/>
    <w:rsid w:val="00CD2C4D"/>
    <w:rsid w:val="00CD575F"/>
    <w:rsid w:val="00CD6014"/>
    <w:rsid w:val="00CE277B"/>
    <w:rsid w:val="00CE4EFA"/>
    <w:rsid w:val="00CE5776"/>
    <w:rsid w:val="00CE5AF3"/>
    <w:rsid w:val="00D0306F"/>
    <w:rsid w:val="00D043FF"/>
    <w:rsid w:val="00D04A92"/>
    <w:rsid w:val="00D05762"/>
    <w:rsid w:val="00D05EC1"/>
    <w:rsid w:val="00D06977"/>
    <w:rsid w:val="00D06EE0"/>
    <w:rsid w:val="00D074F4"/>
    <w:rsid w:val="00D07AEB"/>
    <w:rsid w:val="00D12A33"/>
    <w:rsid w:val="00D14DAE"/>
    <w:rsid w:val="00D16EE4"/>
    <w:rsid w:val="00D16F29"/>
    <w:rsid w:val="00D20B00"/>
    <w:rsid w:val="00D22850"/>
    <w:rsid w:val="00D24FE7"/>
    <w:rsid w:val="00D254AB"/>
    <w:rsid w:val="00D34B58"/>
    <w:rsid w:val="00D36F22"/>
    <w:rsid w:val="00D37B71"/>
    <w:rsid w:val="00D411DE"/>
    <w:rsid w:val="00D42345"/>
    <w:rsid w:val="00D43562"/>
    <w:rsid w:val="00D44811"/>
    <w:rsid w:val="00D462C2"/>
    <w:rsid w:val="00D467DB"/>
    <w:rsid w:val="00D50774"/>
    <w:rsid w:val="00D5120D"/>
    <w:rsid w:val="00D51775"/>
    <w:rsid w:val="00D55903"/>
    <w:rsid w:val="00D55E09"/>
    <w:rsid w:val="00D56354"/>
    <w:rsid w:val="00D64BD5"/>
    <w:rsid w:val="00D650E5"/>
    <w:rsid w:val="00D66DAD"/>
    <w:rsid w:val="00D672C4"/>
    <w:rsid w:val="00D7101A"/>
    <w:rsid w:val="00D75EDE"/>
    <w:rsid w:val="00D8010B"/>
    <w:rsid w:val="00D81DF8"/>
    <w:rsid w:val="00D81EDE"/>
    <w:rsid w:val="00D835F6"/>
    <w:rsid w:val="00D854C1"/>
    <w:rsid w:val="00D86B0A"/>
    <w:rsid w:val="00D90147"/>
    <w:rsid w:val="00D90C1F"/>
    <w:rsid w:val="00D91E37"/>
    <w:rsid w:val="00D9253D"/>
    <w:rsid w:val="00D9553C"/>
    <w:rsid w:val="00D96154"/>
    <w:rsid w:val="00D9642B"/>
    <w:rsid w:val="00DA0986"/>
    <w:rsid w:val="00DA1F60"/>
    <w:rsid w:val="00DA2125"/>
    <w:rsid w:val="00DA4CFF"/>
    <w:rsid w:val="00DA5690"/>
    <w:rsid w:val="00DA6121"/>
    <w:rsid w:val="00DB02B6"/>
    <w:rsid w:val="00DB1168"/>
    <w:rsid w:val="00DB286C"/>
    <w:rsid w:val="00DB3229"/>
    <w:rsid w:val="00DB58C1"/>
    <w:rsid w:val="00DB5EEF"/>
    <w:rsid w:val="00DB7710"/>
    <w:rsid w:val="00DC0B71"/>
    <w:rsid w:val="00DC0CD5"/>
    <w:rsid w:val="00DC1D43"/>
    <w:rsid w:val="00DC1F3E"/>
    <w:rsid w:val="00DC316F"/>
    <w:rsid w:val="00DC404D"/>
    <w:rsid w:val="00DC4211"/>
    <w:rsid w:val="00DC6F4F"/>
    <w:rsid w:val="00DC7AF3"/>
    <w:rsid w:val="00DD0EDC"/>
    <w:rsid w:val="00DD5FDF"/>
    <w:rsid w:val="00DE05D4"/>
    <w:rsid w:val="00DE0A3F"/>
    <w:rsid w:val="00DE1A79"/>
    <w:rsid w:val="00DE4A5B"/>
    <w:rsid w:val="00DE55F7"/>
    <w:rsid w:val="00DE751F"/>
    <w:rsid w:val="00DF4365"/>
    <w:rsid w:val="00DF452F"/>
    <w:rsid w:val="00DF6269"/>
    <w:rsid w:val="00E015F5"/>
    <w:rsid w:val="00E05DB3"/>
    <w:rsid w:val="00E071AE"/>
    <w:rsid w:val="00E072EB"/>
    <w:rsid w:val="00E07637"/>
    <w:rsid w:val="00E07CDC"/>
    <w:rsid w:val="00E117D4"/>
    <w:rsid w:val="00E159AF"/>
    <w:rsid w:val="00E20125"/>
    <w:rsid w:val="00E2257F"/>
    <w:rsid w:val="00E22B4C"/>
    <w:rsid w:val="00E23F3D"/>
    <w:rsid w:val="00E24E06"/>
    <w:rsid w:val="00E25A8B"/>
    <w:rsid w:val="00E26AE8"/>
    <w:rsid w:val="00E2716B"/>
    <w:rsid w:val="00E301BC"/>
    <w:rsid w:val="00E30509"/>
    <w:rsid w:val="00E30DCB"/>
    <w:rsid w:val="00E3391E"/>
    <w:rsid w:val="00E34F8B"/>
    <w:rsid w:val="00E35931"/>
    <w:rsid w:val="00E362FF"/>
    <w:rsid w:val="00E36628"/>
    <w:rsid w:val="00E37166"/>
    <w:rsid w:val="00E377A4"/>
    <w:rsid w:val="00E41C65"/>
    <w:rsid w:val="00E43876"/>
    <w:rsid w:val="00E46140"/>
    <w:rsid w:val="00E47FE8"/>
    <w:rsid w:val="00E512A4"/>
    <w:rsid w:val="00E51BBF"/>
    <w:rsid w:val="00E52DB7"/>
    <w:rsid w:val="00E53C40"/>
    <w:rsid w:val="00E54C7D"/>
    <w:rsid w:val="00E57273"/>
    <w:rsid w:val="00E57EEE"/>
    <w:rsid w:val="00E606DD"/>
    <w:rsid w:val="00E60C30"/>
    <w:rsid w:val="00E62990"/>
    <w:rsid w:val="00E67EFE"/>
    <w:rsid w:val="00E706C1"/>
    <w:rsid w:val="00E734C5"/>
    <w:rsid w:val="00E74CB7"/>
    <w:rsid w:val="00E75DED"/>
    <w:rsid w:val="00E77404"/>
    <w:rsid w:val="00E803F7"/>
    <w:rsid w:val="00E81862"/>
    <w:rsid w:val="00E81D4B"/>
    <w:rsid w:val="00E823AE"/>
    <w:rsid w:val="00E87B60"/>
    <w:rsid w:val="00E87D7B"/>
    <w:rsid w:val="00E939B5"/>
    <w:rsid w:val="00E9570A"/>
    <w:rsid w:val="00E95EF3"/>
    <w:rsid w:val="00E9659C"/>
    <w:rsid w:val="00EA6EEC"/>
    <w:rsid w:val="00EB43B4"/>
    <w:rsid w:val="00EB60F7"/>
    <w:rsid w:val="00EB6BE6"/>
    <w:rsid w:val="00EC4567"/>
    <w:rsid w:val="00ED078C"/>
    <w:rsid w:val="00ED5E76"/>
    <w:rsid w:val="00ED735B"/>
    <w:rsid w:val="00EE1AB3"/>
    <w:rsid w:val="00EE292B"/>
    <w:rsid w:val="00EE2F5F"/>
    <w:rsid w:val="00EE4429"/>
    <w:rsid w:val="00EF27A7"/>
    <w:rsid w:val="00EF3882"/>
    <w:rsid w:val="00EF6AA3"/>
    <w:rsid w:val="00F0040A"/>
    <w:rsid w:val="00F0147B"/>
    <w:rsid w:val="00F0248D"/>
    <w:rsid w:val="00F02BCB"/>
    <w:rsid w:val="00F05DEA"/>
    <w:rsid w:val="00F075CA"/>
    <w:rsid w:val="00F07AD0"/>
    <w:rsid w:val="00F1122C"/>
    <w:rsid w:val="00F1150B"/>
    <w:rsid w:val="00F1279E"/>
    <w:rsid w:val="00F130C7"/>
    <w:rsid w:val="00F14F4F"/>
    <w:rsid w:val="00F155B2"/>
    <w:rsid w:val="00F163F0"/>
    <w:rsid w:val="00F24F3D"/>
    <w:rsid w:val="00F37E99"/>
    <w:rsid w:val="00F37E9B"/>
    <w:rsid w:val="00F42BC4"/>
    <w:rsid w:val="00F43233"/>
    <w:rsid w:val="00F43296"/>
    <w:rsid w:val="00F43E5F"/>
    <w:rsid w:val="00F45A35"/>
    <w:rsid w:val="00F45AB6"/>
    <w:rsid w:val="00F47A43"/>
    <w:rsid w:val="00F5120E"/>
    <w:rsid w:val="00F533C5"/>
    <w:rsid w:val="00F56942"/>
    <w:rsid w:val="00F5789A"/>
    <w:rsid w:val="00F60566"/>
    <w:rsid w:val="00F63730"/>
    <w:rsid w:val="00F64AC6"/>
    <w:rsid w:val="00F73BC7"/>
    <w:rsid w:val="00F750DA"/>
    <w:rsid w:val="00F800A7"/>
    <w:rsid w:val="00F80A83"/>
    <w:rsid w:val="00F80C78"/>
    <w:rsid w:val="00F84057"/>
    <w:rsid w:val="00F921F9"/>
    <w:rsid w:val="00F9396B"/>
    <w:rsid w:val="00F9432D"/>
    <w:rsid w:val="00F94BB5"/>
    <w:rsid w:val="00F94BF7"/>
    <w:rsid w:val="00F94E6A"/>
    <w:rsid w:val="00F95240"/>
    <w:rsid w:val="00F971C6"/>
    <w:rsid w:val="00FA0433"/>
    <w:rsid w:val="00FA111D"/>
    <w:rsid w:val="00FA3C70"/>
    <w:rsid w:val="00FA5A24"/>
    <w:rsid w:val="00FA6E49"/>
    <w:rsid w:val="00FB1F7E"/>
    <w:rsid w:val="00FB2FC5"/>
    <w:rsid w:val="00FB5E65"/>
    <w:rsid w:val="00FC1EA4"/>
    <w:rsid w:val="00FC2A50"/>
    <w:rsid w:val="00FC3C28"/>
    <w:rsid w:val="00FC4393"/>
    <w:rsid w:val="00FC67C2"/>
    <w:rsid w:val="00FD15BB"/>
    <w:rsid w:val="00FD356A"/>
    <w:rsid w:val="00FD44DA"/>
    <w:rsid w:val="00FD603C"/>
    <w:rsid w:val="00FD6533"/>
    <w:rsid w:val="00FE087E"/>
    <w:rsid w:val="00FE3DD2"/>
    <w:rsid w:val="00FE64A8"/>
    <w:rsid w:val="00FE6D51"/>
    <w:rsid w:val="00FE6F6A"/>
    <w:rsid w:val="00FF3A9D"/>
    <w:rsid w:val="00FF5B73"/>
    <w:rsid w:val="00FF6385"/>
    <w:rsid w:val="00FF6E8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5"/>
    <o:shapelayout v:ext="edit">
      <o:idmap v:ext="edit" data="1"/>
    </o:shapelayout>
  </w:shapeDefaults>
  <w:doNotEmbedSmartTags/>
  <w:decimalSymbol w:val="."/>
  <w:listSeparator w:val=","/>
  <w15:docId w15:val="{BF925A05-412F-4929-BCB5-950DAB51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FC"/>
    <w:pPr>
      <w:suppressAutoHyphens/>
      <w:overflowPunct w:val="0"/>
      <w:autoSpaceDE w:val="0"/>
      <w:textAlignment w:val="baseline"/>
    </w:pPr>
    <w:rPr>
      <w:sz w:val="24"/>
      <w:lang w:val="fr-FR" w:eastAsia="ar-SA"/>
    </w:rPr>
  </w:style>
  <w:style w:type="paragraph" w:styleId="Heading1">
    <w:name w:val="heading 1"/>
    <w:basedOn w:val="Normal"/>
    <w:next w:val="Normal"/>
    <w:qFormat/>
    <w:rsid w:val="00CB2437"/>
    <w:pPr>
      <w:keepNext/>
      <w:numPr>
        <w:numId w:val="1"/>
      </w:numPr>
      <w:outlineLvl w:val="0"/>
    </w:pPr>
    <w:rPr>
      <w:rFonts w:ascii="Palette" w:hAnsi="Palette"/>
      <w:b/>
    </w:rPr>
  </w:style>
  <w:style w:type="paragraph" w:styleId="Heading2">
    <w:name w:val="heading 2"/>
    <w:basedOn w:val="Normal"/>
    <w:next w:val="Normal"/>
    <w:qFormat/>
    <w:rsid w:val="00CB2437"/>
    <w:pPr>
      <w:keepNext/>
      <w:numPr>
        <w:ilvl w:val="1"/>
        <w:numId w:val="1"/>
      </w:numPr>
      <w:jc w:val="both"/>
      <w:outlineLvl w:val="1"/>
    </w:pPr>
    <w:rPr>
      <w:i/>
    </w:rPr>
  </w:style>
  <w:style w:type="paragraph" w:styleId="Heading3">
    <w:name w:val="heading 3"/>
    <w:basedOn w:val="Normal"/>
    <w:next w:val="Normal"/>
    <w:qFormat/>
    <w:rsid w:val="00CB2437"/>
    <w:pPr>
      <w:keepNext/>
      <w:numPr>
        <w:ilvl w:val="2"/>
        <w:numId w:val="1"/>
      </w:numPr>
      <w:jc w:val="both"/>
      <w:outlineLvl w:val="2"/>
    </w:pPr>
    <w:rPr>
      <w:rFonts w:ascii="Lucida Handwriting" w:hAnsi="Lucida Handwriting"/>
      <w:b/>
    </w:rPr>
  </w:style>
  <w:style w:type="paragraph" w:styleId="Heading4">
    <w:name w:val="heading 4"/>
    <w:basedOn w:val="Normal"/>
    <w:next w:val="Normal"/>
    <w:qFormat/>
    <w:rsid w:val="00CB2437"/>
    <w:pPr>
      <w:keepNext/>
      <w:numPr>
        <w:ilvl w:val="3"/>
        <w:numId w:val="1"/>
      </w:numPr>
      <w:jc w:val="both"/>
      <w:outlineLvl w:val="3"/>
    </w:pPr>
    <w:rPr>
      <w:b/>
      <w:i/>
      <w:u w:val="single"/>
    </w:rPr>
  </w:style>
  <w:style w:type="paragraph" w:styleId="Heading5">
    <w:name w:val="heading 5"/>
    <w:basedOn w:val="Normal"/>
    <w:next w:val="Normal"/>
    <w:qFormat/>
    <w:rsid w:val="00CB2437"/>
    <w:pPr>
      <w:keepNext/>
      <w:numPr>
        <w:ilvl w:val="4"/>
        <w:numId w:val="1"/>
      </w:numPr>
      <w:jc w:val="center"/>
      <w:outlineLvl w:val="4"/>
    </w:pPr>
    <w:rPr>
      <w:rFonts w:ascii="Palette" w:hAnsi="Palette"/>
      <w:b/>
      <w:sz w:val="32"/>
    </w:rPr>
  </w:style>
  <w:style w:type="paragraph" w:styleId="Heading6">
    <w:name w:val="heading 6"/>
    <w:basedOn w:val="Normal"/>
    <w:next w:val="Normal"/>
    <w:qFormat/>
    <w:rsid w:val="00CB2437"/>
    <w:pPr>
      <w:keepNext/>
      <w:numPr>
        <w:ilvl w:val="5"/>
        <w:numId w:val="1"/>
      </w:numPr>
      <w:jc w:val="both"/>
      <w:outlineLvl w:val="5"/>
    </w:pPr>
    <w:rPr>
      <w:b/>
      <w:u w:val="single"/>
    </w:rPr>
  </w:style>
  <w:style w:type="paragraph" w:styleId="Heading7">
    <w:name w:val="heading 7"/>
    <w:basedOn w:val="Normal"/>
    <w:next w:val="Normal"/>
    <w:qFormat/>
    <w:rsid w:val="00CB2437"/>
    <w:pPr>
      <w:keepNext/>
      <w:numPr>
        <w:ilvl w:val="6"/>
        <w:numId w:val="1"/>
      </w:numPr>
      <w:jc w:val="center"/>
      <w:outlineLvl w:val="6"/>
    </w:pPr>
    <w:rPr>
      <w:b/>
      <w:smallCaps/>
      <w:shd w:val="clear" w:color="auto" w:fill="D9D9D9"/>
    </w:rPr>
  </w:style>
  <w:style w:type="paragraph" w:styleId="Heading8">
    <w:name w:val="heading 8"/>
    <w:basedOn w:val="Normal"/>
    <w:next w:val="Normal"/>
    <w:qFormat/>
    <w:rsid w:val="00CB2437"/>
    <w:pPr>
      <w:keepNext/>
      <w:numPr>
        <w:ilvl w:val="7"/>
        <w:numId w:val="1"/>
      </w:numPr>
      <w:outlineLvl w:val="7"/>
    </w:pPr>
    <w:rPr>
      <w:u w:val="single"/>
    </w:rPr>
  </w:style>
  <w:style w:type="paragraph" w:styleId="Heading9">
    <w:name w:val="heading 9"/>
    <w:basedOn w:val="Normal"/>
    <w:next w:val="Normal"/>
    <w:qFormat/>
    <w:rsid w:val="00CB2437"/>
    <w:pPr>
      <w:keepNext/>
      <w:numPr>
        <w:ilvl w:val="8"/>
        <w:numId w:val="1"/>
      </w:numPr>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B2437"/>
    <w:rPr>
      <w:rFonts w:ascii="Wingdings" w:hAnsi="Wingdings"/>
    </w:rPr>
  </w:style>
  <w:style w:type="character" w:customStyle="1" w:styleId="WW8Num3z1">
    <w:name w:val="WW8Num3z1"/>
    <w:rsid w:val="00CB2437"/>
    <w:rPr>
      <w:rFonts w:ascii="Courier New" w:hAnsi="Courier New"/>
    </w:rPr>
  </w:style>
  <w:style w:type="character" w:customStyle="1" w:styleId="WW8Num3z3">
    <w:name w:val="WW8Num3z3"/>
    <w:rsid w:val="00CB2437"/>
    <w:rPr>
      <w:rFonts w:ascii="Symbol" w:hAnsi="Symbol"/>
    </w:rPr>
  </w:style>
  <w:style w:type="character" w:customStyle="1" w:styleId="WW8Num4z0">
    <w:name w:val="WW8Num4z0"/>
    <w:rsid w:val="00CB2437"/>
    <w:rPr>
      <w:rFonts w:ascii="Wingdings" w:hAnsi="Wingdings"/>
    </w:rPr>
  </w:style>
  <w:style w:type="character" w:customStyle="1" w:styleId="WW8Num5z0">
    <w:name w:val="WW8Num5z0"/>
    <w:rsid w:val="00CB2437"/>
    <w:rPr>
      <w:rFonts w:ascii="Wingdings" w:hAnsi="Wingdings"/>
    </w:rPr>
  </w:style>
  <w:style w:type="character" w:customStyle="1" w:styleId="WW8Num6z0">
    <w:name w:val="WW8Num6z0"/>
    <w:rsid w:val="00CB2437"/>
    <w:rPr>
      <w:rFonts w:ascii="Wingdings" w:hAnsi="Wingdings"/>
    </w:rPr>
  </w:style>
  <w:style w:type="character" w:customStyle="1" w:styleId="Absatz-Standardschriftart">
    <w:name w:val="Absatz-Standardschriftart"/>
    <w:rsid w:val="00CB2437"/>
  </w:style>
  <w:style w:type="character" w:customStyle="1" w:styleId="WW8Num5z1">
    <w:name w:val="WW8Num5z1"/>
    <w:rsid w:val="00CB2437"/>
    <w:rPr>
      <w:rFonts w:ascii="Courier New" w:hAnsi="Courier New"/>
    </w:rPr>
  </w:style>
  <w:style w:type="character" w:customStyle="1" w:styleId="WW8Num5z3">
    <w:name w:val="WW8Num5z3"/>
    <w:rsid w:val="00CB2437"/>
    <w:rPr>
      <w:rFonts w:ascii="Symbol" w:hAnsi="Symbol"/>
    </w:rPr>
  </w:style>
  <w:style w:type="character" w:customStyle="1" w:styleId="WW8Num7z0">
    <w:name w:val="WW8Num7z0"/>
    <w:rsid w:val="00CB2437"/>
    <w:rPr>
      <w:rFonts w:ascii="Wingdings" w:hAnsi="Wingdings"/>
    </w:rPr>
  </w:style>
  <w:style w:type="character" w:customStyle="1" w:styleId="WW8Num9z0">
    <w:name w:val="WW8Num9z0"/>
    <w:rsid w:val="00CB2437"/>
    <w:rPr>
      <w:rFonts w:ascii="Wingdings" w:hAnsi="Wingdings"/>
    </w:rPr>
  </w:style>
  <w:style w:type="character" w:customStyle="1" w:styleId="WW8Num9z1">
    <w:name w:val="WW8Num9z1"/>
    <w:rsid w:val="00CB2437"/>
    <w:rPr>
      <w:rFonts w:ascii="Courier New" w:hAnsi="Courier New" w:cs="Courier New"/>
    </w:rPr>
  </w:style>
  <w:style w:type="character" w:customStyle="1" w:styleId="WW8Num9z2">
    <w:name w:val="WW8Num9z2"/>
    <w:rsid w:val="00CB2437"/>
    <w:rPr>
      <w:rFonts w:ascii="Wingdings" w:hAnsi="Wingdings"/>
    </w:rPr>
  </w:style>
  <w:style w:type="character" w:customStyle="1" w:styleId="WW8Num9z3">
    <w:name w:val="WW8Num9z3"/>
    <w:rsid w:val="00CB2437"/>
    <w:rPr>
      <w:rFonts w:ascii="Symbol" w:hAnsi="Symbol"/>
    </w:rPr>
  </w:style>
  <w:style w:type="character" w:customStyle="1" w:styleId="WW8Num10z0">
    <w:name w:val="WW8Num10z0"/>
    <w:rsid w:val="00CB2437"/>
    <w:rPr>
      <w:rFonts w:ascii="Times New Roman" w:hAnsi="Times New Roman" w:cs="Times New Roman"/>
    </w:rPr>
  </w:style>
  <w:style w:type="character" w:customStyle="1" w:styleId="WW8Num10z1">
    <w:name w:val="WW8Num10z1"/>
    <w:rsid w:val="00CB2437"/>
    <w:rPr>
      <w:rFonts w:ascii="Courier New" w:hAnsi="Courier New" w:cs="Courier New"/>
    </w:rPr>
  </w:style>
  <w:style w:type="character" w:customStyle="1" w:styleId="WW8Num10z2">
    <w:name w:val="WW8Num10z2"/>
    <w:rsid w:val="00CB2437"/>
    <w:rPr>
      <w:rFonts w:ascii="Wingdings" w:hAnsi="Wingdings"/>
    </w:rPr>
  </w:style>
  <w:style w:type="character" w:customStyle="1" w:styleId="WW8Num10z3">
    <w:name w:val="WW8Num10z3"/>
    <w:rsid w:val="00CB2437"/>
    <w:rPr>
      <w:rFonts w:ascii="Symbol" w:hAnsi="Symbol"/>
    </w:rPr>
  </w:style>
  <w:style w:type="character" w:customStyle="1" w:styleId="WW8Num11z0">
    <w:name w:val="WW8Num11z0"/>
    <w:rsid w:val="00CB2437"/>
    <w:rPr>
      <w:rFonts w:ascii="Franklin Gothic Book" w:hAnsi="Franklin Gothic Book"/>
    </w:rPr>
  </w:style>
  <w:style w:type="character" w:customStyle="1" w:styleId="WW8Num11z1">
    <w:name w:val="WW8Num11z1"/>
    <w:rsid w:val="00CB2437"/>
    <w:rPr>
      <w:rFonts w:ascii="Courier New" w:hAnsi="Courier New" w:cs="Courier New"/>
    </w:rPr>
  </w:style>
  <w:style w:type="character" w:customStyle="1" w:styleId="WW8Num11z2">
    <w:name w:val="WW8Num11z2"/>
    <w:rsid w:val="00CB2437"/>
    <w:rPr>
      <w:rFonts w:ascii="Wingdings" w:hAnsi="Wingdings"/>
    </w:rPr>
  </w:style>
  <w:style w:type="character" w:customStyle="1" w:styleId="WW8Num11z3">
    <w:name w:val="WW8Num11z3"/>
    <w:rsid w:val="00CB2437"/>
    <w:rPr>
      <w:rFonts w:ascii="Symbol" w:hAnsi="Symbol"/>
    </w:rPr>
  </w:style>
  <w:style w:type="character" w:customStyle="1" w:styleId="WW8Num12z0">
    <w:name w:val="WW8Num12z0"/>
    <w:rsid w:val="00CB2437"/>
    <w:rPr>
      <w:rFonts w:ascii="Symbol" w:eastAsia="Tahoma" w:hAnsi="Symbol" w:cs="Arial"/>
    </w:rPr>
  </w:style>
  <w:style w:type="character" w:customStyle="1" w:styleId="WW8Num12z1">
    <w:name w:val="WW8Num12z1"/>
    <w:rsid w:val="00CB2437"/>
    <w:rPr>
      <w:rFonts w:ascii="Courier New" w:hAnsi="Courier New" w:cs="Courier New"/>
    </w:rPr>
  </w:style>
  <w:style w:type="character" w:customStyle="1" w:styleId="WW8Num12z2">
    <w:name w:val="WW8Num12z2"/>
    <w:rsid w:val="00CB2437"/>
    <w:rPr>
      <w:rFonts w:ascii="Wingdings" w:hAnsi="Wingdings"/>
    </w:rPr>
  </w:style>
  <w:style w:type="character" w:customStyle="1" w:styleId="WW8Num12z3">
    <w:name w:val="WW8Num12z3"/>
    <w:rsid w:val="00CB2437"/>
    <w:rPr>
      <w:rFonts w:ascii="Symbol" w:hAnsi="Symbol"/>
    </w:rPr>
  </w:style>
  <w:style w:type="character" w:customStyle="1" w:styleId="WW8Num14z0">
    <w:name w:val="WW8Num14z0"/>
    <w:rsid w:val="00CB2437"/>
    <w:rPr>
      <w:rFonts w:ascii="Franklin Gothic Book" w:hAnsi="Franklin Gothic Book"/>
    </w:rPr>
  </w:style>
  <w:style w:type="character" w:customStyle="1" w:styleId="WW8Num14z1">
    <w:name w:val="WW8Num14z1"/>
    <w:rsid w:val="00CB2437"/>
    <w:rPr>
      <w:rFonts w:ascii="Courier New" w:hAnsi="Courier New" w:cs="Courier New"/>
    </w:rPr>
  </w:style>
  <w:style w:type="character" w:customStyle="1" w:styleId="WW8Num14z2">
    <w:name w:val="WW8Num14z2"/>
    <w:rsid w:val="00CB2437"/>
    <w:rPr>
      <w:rFonts w:ascii="Wingdings" w:hAnsi="Wingdings"/>
    </w:rPr>
  </w:style>
  <w:style w:type="character" w:customStyle="1" w:styleId="WW8Num14z3">
    <w:name w:val="WW8Num14z3"/>
    <w:rsid w:val="00CB2437"/>
    <w:rPr>
      <w:rFonts w:ascii="Symbol" w:hAnsi="Symbol"/>
    </w:rPr>
  </w:style>
  <w:style w:type="character" w:customStyle="1" w:styleId="WW8Num15z0">
    <w:name w:val="WW8Num15z0"/>
    <w:rsid w:val="00CB2437"/>
    <w:rPr>
      <w:rFonts w:ascii="Wingdings" w:hAnsi="Wingdings"/>
    </w:rPr>
  </w:style>
  <w:style w:type="character" w:customStyle="1" w:styleId="Policepardfaut3">
    <w:name w:val="Police par défaut3"/>
    <w:rsid w:val="00CB2437"/>
  </w:style>
  <w:style w:type="character" w:customStyle="1" w:styleId="WW-Absatz-Standardschriftart">
    <w:name w:val="WW-Absatz-Standardschriftart"/>
    <w:rsid w:val="00CB2437"/>
  </w:style>
  <w:style w:type="character" w:customStyle="1" w:styleId="WW8Num4z1">
    <w:name w:val="WW8Num4z1"/>
    <w:rsid w:val="00CB2437"/>
    <w:rPr>
      <w:rFonts w:ascii="Courier New" w:hAnsi="Courier New"/>
    </w:rPr>
  </w:style>
  <w:style w:type="character" w:customStyle="1" w:styleId="WW8Num4z3">
    <w:name w:val="WW8Num4z3"/>
    <w:rsid w:val="00CB2437"/>
    <w:rPr>
      <w:rFonts w:ascii="Symbol" w:hAnsi="Symbol"/>
    </w:rPr>
  </w:style>
  <w:style w:type="character" w:customStyle="1" w:styleId="Policepardfaut2">
    <w:name w:val="Police par défaut2"/>
    <w:rsid w:val="00CB2437"/>
  </w:style>
  <w:style w:type="character" w:customStyle="1" w:styleId="WW8Num1z0">
    <w:name w:val="WW8Num1z0"/>
    <w:rsid w:val="00CB2437"/>
    <w:rPr>
      <w:rFonts w:ascii="Wingdings" w:hAnsi="Wingdings"/>
    </w:rPr>
  </w:style>
  <w:style w:type="character" w:customStyle="1" w:styleId="WW8Num1z1">
    <w:name w:val="WW8Num1z1"/>
    <w:rsid w:val="00CB2437"/>
    <w:rPr>
      <w:rFonts w:ascii="Courier New" w:hAnsi="Courier New"/>
    </w:rPr>
  </w:style>
  <w:style w:type="character" w:customStyle="1" w:styleId="WW8Num1z3">
    <w:name w:val="WW8Num1z3"/>
    <w:rsid w:val="00CB2437"/>
    <w:rPr>
      <w:rFonts w:ascii="Symbol" w:hAnsi="Symbol"/>
    </w:rPr>
  </w:style>
  <w:style w:type="character" w:customStyle="1" w:styleId="WW8Num2z1">
    <w:name w:val="WW8Num2z1"/>
    <w:rsid w:val="00CB2437"/>
    <w:rPr>
      <w:rFonts w:ascii="Symbol" w:hAnsi="Symbol"/>
    </w:rPr>
  </w:style>
  <w:style w:type="character" w:customStyle="1" w:styleId="WW8Num6z1">
    <w:name w:val="WW8Num6z1"/>
    <w:rsid w:val="00CB2437"/>
    <w:rPr>
      <w:rFonts w:ascii="Courier New" w:hAnsi="Courier New" w:cs="Courier New"/>
    </w:rPr>
  </w:style>
  <w:style w:type="character" w:customStyle="1" w:styleId="WW8Num6z3">
    <w:name w:val="WW8Num6z3"/>
    <w:rsid w:val="00CB2437"/>
    <w:rPr>
      <w:rFonts w:ascii="Symbol" w:hAnsi="Symbol"/>
    </w:rPr>
  </w:style>
  <w:style w:type="character" w:customStyle="1" w:styleId="WW8Num8z0">
    <w:name w:val="WW8Num8z0"/>
    <w:rsid w:val="00CB2437"/>
    <w:rPr>
      <w:rFonts w:ascii="Wingdings" w:hAnsi="Wingdings"/>
    </w:rPr>
  </w:style>
  <w:style w:type="character" w:customStyle="1" w:styleId="WW8Num8z1">
    <w:name w:val="WW8Num8z1"/>
    <w:rsid w:val="00CB2437"/>
    <w:rPr>
      <w:rFonts w:ascii="Courier New" w:hAnsi="Courier New"/>
    </w:rPr>
  </w:style>
  <w:style w:type="character" w:customStyle="1" w:styleId="WW8Num8z3">
    <w:name w:val="WW8Num8z3"/>
    <w:rsid w:val="00CB2437"/>
    <w:rPr>
      <w:rFonts w:ascii="Symbol" w:hAnsi="Symbol"/>
    </w:rPr>
  </w:style>
  <w:style w:type="character" w:customStyle="1" w:styleId="WW8Num13z0">
    <w:name w:val="WW8Num13z0"/>
    <w:rsid w:val="00CB2437"/>
    <w:rPr>
      <w:rFonts w:ascii="Wingdings" w:hAnsi="Wingdings"/>
    </w:rPr>
  </w:style>
  <w:style w:type="character" w:customStyle="1" w:styleId="WW8Num13z1">
    <w:name w:val="WW8Num13z1"/>
    <w:rsid w:val="00CB2437"/>
    <w:rPr>
      <w:rFonts w:ascii="Courier New" w:hAnsi="Courier New"/>
    </w:rPr>
  </w:style>
  <w:style w:type="character" w:customStyle="1" w:styleId="WW8Num13z3">
    <w:name w:val="WW8Num13z3"/>
    <w:rsid w:val="00CB2437"/>
    <w:rPr>
      <w:rFonts w:ascii="Symbol" w:hAnsi="Symbol"/>
    </w:rPr>
  </w:style>
  <w:style w:type="character" w:customStyle="1" w:styleId="WW8Num17z0">
    <w:name w:val="WW8Num17z0"/>
    <w:rsid w:val="00CB2437"/>
    <w:rPr>
      <w:rFonts w:ascii="Wingdings" w:hAnsi="Wingdings"/>
    </w:rPr>
  </w:style>
  <w:style w:type="character" w:customStyle="1" w:styleId="WW8Num17z1">
    <w:name w:val="WW8Num17z1"/>
    <w:rsid w:val="00CB2437"/>
    <w:rPr>
      <w:rFonts w:ascii="Times New Roman" w:eastAsia="Times New Roman" w:hAnsi="Times New Roman" w:cs="Times New Roman"/>
    </w:rPr>
  </w:style>
  <w:style w:type="character" w:customStyle="1" w:styleId="WW8Num17z3">
    <w:name w:val="WW8Num17z3"/>
    <w:rsid w:val="00CB2437"/>
    <w:rPr>
      <w:rFonts w:ascii="Symbol" w:hAnsi="Symbol"/>
    </w:rPr>
  </w:style>
  <w:style w:type="character" w:customStyle="1" w:styleId="WW8Num17z4">
    <w:name w:val="WW8Num17z4"/>
    <w:rsid w:val="00CB2437"/>
    <w:rPr>
      <w:rFonts w:ascii="Courier New" w:hAnsi="Courier New"/>
    </w:rPr>
  </w:style>
  <w:style w:type="character" w:customStyle="1" w:styleId="WW8Num18z0">
    <w:name w:val="WW8Num18z0"/>
    <w:rsid w:val="00CB2437"/>
    <w:rPr>
      <w:rFonts w:ascii="Wingdings" w:hAnsi="Wingdings"/>
    </w:rPr>
  </w:style>
  <w:style w:type="character" w:customStyle="1" w:styleId="WW8Num18z1">
    <w:name w:val="WW8Num18z1"/>
    <w:rsid w:val="00CB2437"/>
    <w:rPr>
      <w:rFonts w:ascii="Courier New" w:hAnsi="Courier New"/>
    </w:rPr>
  </w:style>
  <w:style w:type="character" w:customStyle="1" w:styleId="WW8Num18z3">
    <w:name w:val="WW8Num18z3"/>
    <w:rsid w:val="00CB2437"/>
    <w:rPr>
      <w:rFonts w:ascii="Symbol" w:hAnsi="Symbol"/>
    </w:rPr>
  </w:style>
  <w:style w:type="character" w:customStyle="1" w:styleId="WW8Num19z0">
    <w:name w:val="WW8Num19z0"/>
    <w:rsid w:val="00CB2437"/>
    <w:rPr>
      <w:rFonts w:ascii="Wingdings" w:hAnsi="Wingdings"/>
    </w:rPr>
  </w:style>
  <w:style w:type="character" w:customStyle="1" w:styleId="WW8Num19z1">
    <w:name w:val="WW8Num19z1"/>
    <w:rsid w:val="00CB2437"/>
    <w:rPr>
      <w:rFonts w:ascii="Courier New" w:hAnsi="Courier New"/>
    </w:rPr>
  </w:style>
  <w:style w:type="character" w:customStyle="1" w:styleId="WW8Num19z3">
    <w:name w:val="WW8Num19z3"/>
    <w:rsid w:val="00CB2437"/>
    <w:rPr>
      <w:rFonts w:ascii="Symbol" w:hAnsi="Symbol"/>
    </w:rPr>
  </w:style>
  <w:style w:type="character" w:customStyle="1" w:styleId="WW8Num20z0">
    <w:name w:val="WW8Num20z0"/>
    <w:rsid w:val="00CB2437"/>
    <w:rPr>
      <w:rFonts w:ascii="Symbol" w:eastAsia="Times New Roman" w:hAnsi="Symbol" w:cs="Arial"/>
    </w:rPr>
  </w:style>
  <w:style w:type="character" w:customStyle="1" w:styleId="WW8Num20z1">
    <w:name w:val="WW8Num20z1"/>
    <w:rsid w:val="00CB2437"/>
    <w:rPr>
      <w:rFonts w:ascii="Wingdings" w:hAnsi="Wingdings"/>
    </w:rPr>
  </w:style>
  <w:style w:type="character" w:customStyle="1" w:styleId="WW8Num20z3">
    <w:name w:val="WW8Num20z3"/>
    <w:rsid w:val="00CB2437"/>
    <w:rPr>
      <w:rFonts w:ascii="Symbol" w:hAnsi="Symbol"/>
    </w:rPr>
  </w:style>
  <w:style w:type="character" w:customStyle="1" w:styleId="WW8Num20z4">
    <w:name w:val="WW8Num20z4"/>
    <w:rsid w:val="00CB2437"/>
    <w:rPr>
      <w:rFonts w:ascii="Courier New" w:hAnsi="Courier New" w:cs="Courier New"/>
    </w:rPr>
  </w:style>
  <w:style w:type="character" w:customStyle="1" w:styleId="Policepardfaut1">
    <w:name w:val="Police par défaut1"/>
    <w:rsid w:val="00CB2437"/>
  </w:style>
  <w:style w:type="character" w:styleId="PageNumber">
    <w:name w:val="page number"/>
    <w:basedOn w:val="Policepardfaut1"/>
    <w:rsid w:val="00CB2437"/>
  </w:style>
  <w:style w:type="character" w:customStyle="1" w:styleId="st1">
    <w:name w:val="st1"/>
    <w:rsid w:val="00CB2437"/>
  </w:style>
  <w:style w:type="character" w:customStyle="1" w:styleId="En-tteCar">
    <w:name w:val="En-tête Car"/>
    <w:uiPriority w:val="99"/>
    <w:rsid w:val="00CB2437"/>
    <w:rPr>
      <w:sz w:val="24"/>
      <w:lang w:val="fr-FR"/>
    </w:rPr>
  </w:style>
  <w:style w:type="character" w:customStyle="1" w:styleId="Titre3Car">
    <w:name w:val="Titre 3 Car"/>
    <w:rsid w:val="00CB2437"/>
    <w:rPr>
      <w:rFonts w:ascii="Lucida Handwriting" w:hAnsi="Lucida Handwriting"/>
      <w:b/>
      <w:sz w:val="24"/>
      <w:lang w:val="fr-FR"/>
    </w:rPr>
  </w:style>
  <w:style w:type="character" w:customStyle="1" w:styleId="CorpsdetexteCar">
    <w:name w:val="Corps de texte Car"/>
    <w:rsid w:val="00CB2437"/>
    <w:rPr>
      <w:sz w:val="24"/>
      <w:lang w:val="fr-FR"/>
    </w:rPr>
  </w:style>
  <w:style w:type="character" w:styleId="Hyperlink">
    <w:name w:val="Hyperlink"/>
    <w:rsid w:val="00CB2437"/>
    <w:rPr>
      <w:color w:val="0000FF"/>
      <w:u w:val="single"/>
    </w:rPr>
  </w:style>
  <w:style w:type="character" w:customStyle="1" w:styleId="Titre4Car">
    <w:name w:val="Titre 4 Car"/>
    <w:rsid w:val="00CB2437"/>
    <w:rPr>
      <w:b/>
      <w:i/>
      <w:sz w:val="24"/>
      <w:u w:val="single"/>
      <w:lang w:val="fr-FR"/>
    </w:rPr>
  </w:style>
  <w:style w:type="character" w:customStyle="1" w:styleId="PieddepageCar">
    <w:name w:val="Pied de page Car"/>
    <w:uiPriority w:val="99"/>
    <w:rsid w:val="00CB2437"/>
    <w:rPr>
      <w:sz w:val="24"/>
      <w:lang w:val="fr-FR"/>
    </w:rPr>
  </w:style>
  <w:style w:type="paragraph" w:customStyle="1" w:styleId="Titre3">
    <w:name w:val="Titre3"/>
    <w:basedOn w:val="Normal"/>
    <w:next w:val="BodyText"/>
    <w:rsid w:val="00CB2437"/>
    <w:pPr>
      <w:keepNext/>
      <w:spacing w:before="240" w:after="120"/>
    </w:pPr>
    <w:rPr>
      <w:rFonts w:ascii="Arial" w:eastAsia="SimSun" w:hAnsi="Arial" w:cs="Mangal"/>
      <w:sz w:val="28"/>
      <w:szCs w:val="28"/>
    </w:rPr>
  </w:style>
  <w:style w:type="paragraph" w:styleId="BodyText">
    <w:name w:val="Body Text"/>
    <w:basedOn w:val="Normal"/>
    <w:rsid w:val="00CB2437"/>
    <w:pPr>
      <w:jc w:val="both"/>
    </w:pPr>
  </w:style>
  <w:style w:type="paragraph" w:styleId="List">
    <w:name w:val="List"/>
    <w:basedOn w:val="BodyText"/>
    <w:rsid w:val="00CB2437"/>
    <w:rPr>
      <w:rFonts w:cs="Mangal"/>
    </w:rPr>
  </w:style>
  <w:style w:type="paragraph" w:customStyle="1" w:styleId="Lgende3">
    <w:name w:val="Légende3"/>
    <w:basedOn w:val="Normal"/>
    <w:rsid w:val="00CB2437"/>
    <w:pPr>
      <w:suppressLineNumbers/>
      <w:spacing w:before="120" w:after="120"/>
    </w:pPr>
    <w:rPr>
      <w:rFonts w:cs="Mangal"/>
      <w:i/>
      <w:iCs/>
      <w:szCs w:val="24"/>
    </w:rPr>
  </w:style>
  <w:style w:type="paragraph" w:customStyle="1" w:styleId="Index">
    <w:name w:val="Index"/>
    <w:basedOn w:val="Normal"/>
    <w:rsid w:val="00CB2437"/>
    <w:pPr>
      <w:suppressLineNumbers/>
    </w:pPr>
    <w:rPr>
      <w:rFonts w:cs="Mangal"/>
    </w:rPr>
  </w:style>
  <w:style w:type="paragraph" w:customStyle="1" w:styleId="Titre2">
    <w:name w:val="Titre2"/>
    <w:basedOn w:val="Normal"/>
    <w:next w:val="BodyText"/>
    <w:rsid w:val="00CB2437"/>
    <w:pPr>
      <w:keepNext/>
      <w:spacing w:before="240" w:after="120"/>
    </w:pPr>
    <w:rPr>
      <w:rFonts w:ascii="Arial" w:eastAsia="SimSun" w:hAnsi="Arial" w:cs="Mangal"/>
      <w:sz w:val="28"/>
      <w:szCs w:val="28"/>
    </w:rPr>
  </w:style>
  <w:style w:type="paragraph" w:customStyle="1" w:styleId="Lgende2">
    <w:name w:val="Légende2"/>
    <w:basedOn w:val="Normal"/>
    <w:rsid w:val="00CB2437"/>
    <w:pPr>
      <w:suppressLineNumbers/>
      <w:spacing w:before="120" w:after="120"/>
    </w:pPr>
    <w:rPr>
      <w:rFonts w:cs="Mangal"/>
      <w:i/>
      <w:iCs/>
      <w:szCs w:val="24"/>
    </w:rPr>
  </w:style>
  <w:style w:type="paragraph" w:customStyle="1" w:styleId="Titre1">
    <w:name w:val="Titre1"/>
    <w:basedOn w:val="Normal"/>
    <w:next w:val="BodyText"/>
    <w:rsid w:val="00CB2437"/>
    <w:pPr>
      <w:keepNext/>
      <w:spacing w:before="240" w:after="120"/>
    </w:pPr>
    <w:rPr>
      <w:rFonts w:ascii="Arial" w:eastAsia="SimSun" w:hAnsi="Arial" w:cs="Mangal"/>
      <w:sz w:val="28"/>
      <w:szCs w:val="28"/>
    </w:rPr>
  </w:style>
  <w:style w:type="paragraph" w:customStyle="1" w:styleId="Lgende1">
    <w:name w:val="Légende1"/>
    <w:basedOn w:val="Normal"/>
    <w:rsid w:val="00CB2437"/>
    <w:pPr>
      <w:suppressLineNumbers/>
      <w:spacing w:before="120" w:after="120"/>
    </w:pPr>
    <w:rPr>
      <w:rFonts w:cs="Mangal"/>
      <w:i/>
      <w:iCs/>
      <w:szCs w:val="24"/>
    </w:rPr>
  </w:style>
  <w:style w:type="paragraph" w:customStyle="1" w:styleId="Retraitcorpsdetexte21">
    <w:name w:val="Retrait corps de texte 21"/>
    <w:basedOn w:val="Normal"/>
    <w:rsid w:val="00CB2437"/>
    <w:pPr>
      <w:ind w:left="284" w:hanging="284"/>
    </w:pPr>
    <w:rPr>
      <w:rFonts w:ascii="Arial" w:hAnsi="Arial"/>
      <w:sz w:val="22"/>
      <w:lang w:val="fr-CA"/>
    </w:rPr>
  </w:style>
  <w:style w:type="paragraph" w:customStyle="1" w:styleId="Retraitcorpsdetexte31">
    <w:name w:val="Retrait corps de texte 31"/>
    <w:basedOn w:val="Normal"/>
    <w:rsid w:val="00CB2437"/>
    <w:pPr>
      <w:ind w:left="284" w:hanging="284"/>
    </w:pPr>
    <w:rPr>
      <w:rFonts w:ascii="Arial" w:hAnsi="Arial"/>
      <w:lang w:val="fr-CA"/>
    </w:rPr>
  </w:style>
  <w:style w:type="paragraph" w:customStyle="1" w:styleId="Corpsdetexte21">
    <w:name w:val="Corps de texte 21"/>
    <w:basedOn w:val="Normal"/>
    <w:rsid w:val="00CB2437"/>
    <w:pPr>
      <w:ind w:firstLine="708"/>
      <w:jc w:val="both"/>
    </w:pPr>
  </w:style>
  <w:style w:type="paragraph" w:customStyle="1" w:styleId="WW-BodyTextIndent2">
    <w:name w:val="WW-Body Text Indent 2"/>
    <w:basedOn w:val="Normal"/>
    <w:rsid w:val="00CB2437"/>
    <w:pPr>
      <w:ind w:left="708"/>
      <w:jc w:val="both"/>
    </w:pPr>
  </w:style>
  <w:style w:type="paragraph" w:customStyle="1" w:styleId="WW-BodyText2">
    <w:name w:val="WW-Body Text 2"/>
    <w:basedOn w:val="Normal"/>
    <w:rsid w:val="00CB2437"/>
    <w:pPr>
      <w:pBdr>
        <w:top w:val="single" w:sz="4" w:space="1" w:color="000000"/>
        <w:left w:val="single" w:sz="4" w:space="4" w:color="000000"/>
        <w:bottom w:val="single" w:sz="4" w:space="1" w:color="000000"/>
        <w:right w:val="single" w:sz="4" w:space="4" w:color="000000"/>
      </w:pBdr>
      <w:jc w:val="both"/>
    </w:pPr>
    <w:rPr>
      <w:b/>
    </w:rPr>
  </w:style>
  <w:style w:type="paragraph" w:customStyle="1" w:styleId="Retraitcorpsdetexte211">
    <w:name w:val="Retrait corps de texte 211"/>
    <w:basedOn w:val="Normal"/>
    <w:rsid w:val="00CB2437"/>
    <w:pPr>
      <w:ind w:left="284" w:hanging="284"/>
    </w:pPr>
    <w:rPr>
      <w:rFonts w:ascii="Arial" w:hAnsi="Arial"/>
      <w:sz w:val="22"/>
      <w:lang w:val="fr-CA"/>
    </w:rPr>
  </w:style>
  <w:style w:type="paragraph" w:styleId="Title">
    <w:name w:val="Title"/>
    <w:basedOn w:val="Normal"/>
    <w:next w:val="Subtitle"/>
    <w:qFormat/>
    <w:rsid w:val="00CB2437"/>
    <w:pPr>
      <w:overflowPunct/>
      <w:autoSpaceDE/>
      <w:jc w:val="center"/>
      <w:textAlignment w:val="auto"/>
    </w:pPr>
    <w:rPr>
      <w:b/>
      <w:bCs/>
      <w:sz w:val="32"/>
      <w:szCs w:val="24"/>
    </w:rPr>
  </w:style>
  <w:style w:type="paragraph" w:styleId="Subtitle">
    <w:name w:val="Subtitle"/>
    <w:basedOn w:val="Normal"/>
    <w:next w:val="BodyText"/>
    <w:qFormat/>
    <w:rsid w:val="00CB2437"/>
    <w:pPr>
      <w:overflowPunct/>
      <w:autoSpaceDE/>
      <w:jc w:val="center"/>
      <w:textAlignment w:val="auto"/>
    </w:pPr>
    <w:rPr>
      <w:b/>
      <w:bCs/>
      <w:sz w:val="28"/>
      <w:szCs w:val="24"/>
    </w:rPr>
  </w:style>
  <w:style w:type="paragraph" w:styleId="Header">
    <w:name w:val="header"/>
    <w:basedOn w:val="Normal"/>
    <w:uiPriority w:val="99"/>
    <w:rsid w:val="00CB2437"/>
    <w:pPr>
      <w:tabs>
        <w:tab w:val="center" w:pos="4320"/>
        <w:tab w:val="right" w:pos="8640"/>
      </w:tabs>
    </w:pPr>
  </w:style>
  <w:style w:type="paragraph" w:styleId="Footer">
    <w:name w:val="footer"/>
    <w:basedOn w:val="Normal"/>
    <w:uiPriority w:val="99"/>
    <w:rsid w:val="00CB2437"/>
    <w:pPr>
      <w:tabs>
        <w:tab w:val="center" w:pos="4320"/>
        <w:tab w:val="right" w:pos="8640"/>
      </w:tabs>
    </w:pPr>
  </w:style>
  <w:style w:type="paragraph" w:customStyle="1" w:styleId="Corpsdetexte211">
    <w:name w:val="Corps de texte 211"/>
    <w:basedOn w:val="Normal"/>
    <w:rsid w:val="00CB2437"/>
    <w:rPr>
      <w:sz w:val="22"/>
    </w:rPr>
  </w:style>
  <w:style w:type="paragraph" w:customStyle="1" w:styleId="Corpsdetexte31">
    <w:name w:val="Corps de texte 31"/>
    <w:basedOn w:val="Normal"/>
    <w:rsid w:val="00CB2437"/>
    <w:pPr>
      <w:jc w:val="both"/>
    </w:pPr>
    <w:rPr>
      <w:sz w:val="22"/>
    </w:rPr>
  </w:style>
  <w:style w:type="paragraph" w:styleId="BodyTextIndent">
    <w:name w:val="Body Text Indent"/>
    <w:basedOn w:val="Normal"/>
    <w:rsid w:val="00CB2437"/>
    <w:pPr>
      <w:ind w:left="5670" w:hanging="5310"/>
    </w:pPr>
  </w:style>
  <w:style w:type="paragraph" w:customStyle="1" w:styleId="Retraitcorpsdetexte32">
    <w:name w:val="Retrait corps de texte 32"/>
    <w:basedOn w:val="Normal"/>
    <w:rsid w:val="00CB2437"/>
    <w:pPr>
      <w:ind w:left="472" w:hanging="472"/>
    </w:pPr>
  </w:style>
  <w:style w:type="paragraph" w:styleId="BalloonText">
    <w:name w:val="Balloon Text"/>
    <w:basedOn w:val="Normal"/>
    <w:rsid w:val="00CB2437"/>
    <w:rPr>
      <w:rFonts w:ascii="Tahoma" w:hAnsi="Tahoma" w:cs="Tahoma"/>
      <w:sz w:val="16"/>
      <w:szCs w:val="16"/>
    </w:rPr>
  </w:style>
  <w:style w:type="paragraph" w:customStyle="1" w:styleId="Retraitcorpsdetexte311">
    <w:name w:val="Retrait corps de texte 311"/>
    <w:basedOn w:val="Normal"/>
    <w:rsid w:val="00CB2437"/>
    <w:pPr>
      <w:ind w:left="284" w:hanging="284"/>
    </w:pPr>
    <w:rPr>
      <w:rFonts w:ascii="Arial" w:hAnsi="Arial"/>
      <w:lang w:val="fr-CA"/>
    </w:rPr>
  </w:style>
  <w:style w:type="paragraph" w:customStyle="1" w:styleId="Contenudetableau">
    <w:name w:val="Contenu de tableau"/>
    <w:basedOn w:val="Normal"/>
    <w:rsid w:val="00CB2437"/>
    <w:pPr>
      <w:suppressLineNumbers/>
    </w:pPr>
  </w:style>
  <w:style w:type="paragraph" w:customStyle="1" w:styleId="Titredetableau">
    <w:name w:val="Titre de tableau"/>
    <w:basedOn w:val="Contenudetableau"/>
    <w:rsid w:val="00CB2437"/>
    <w:pPr>
      <w:jc w:val="center"/>
    </w:pPr>
    <w:rPr>
      <w:b/>
      <w:bCs/>
    </w:rPr>
  </w:style>
  <w:style w:type="paragraph" w:styleId="TOCHeading">
    <w:name w:val="TOC Heading"/>
    <w:basedOn w:val="Heading1"/>
    <w:next w:val="Normal"/>
    <w:qFormat/>
    <w:rsid w:val="00CB2437"/>
    <w:pPr>
      <w:keepLines/>
      <w:numPr>
        <w:numId w:val="0"/>
      </w:numPr>
      <w:suppressAutoHyphens w:val="0"/>
      <w:overflowPunct/>
      <w:autoSpaceDE/>
      <w:spacing w:before="480" w:line="276" w:lineRule="auto"/>
      <w:textAlignment w:val="auto"/>
    </w:pPr>
    <w:rPr>
      <w:rFonts w:ascii="Cambria" w:hAnsi="Cambria"/>
      <w:bCs/>
      <w:color w:val="365F91"/>
      <w:sz w:val="28"/>
      <w:szCs w:val="28"/>
      <w:lang w:val="fr-CA"/>
    </w:rPr>
  </w:style>
  <w:style w:type="paragraph" w:styleId="TOC2">
    <w:name w:val="toc 2"/>
    <w:basedOn w:val="Normal"/>
    <w:next w:val="Normal"/>
    <w:uiPriority w:val="39"/>
    <w:rsid w:val="00CB2437"/>
    <w:pPr>
      <w:spacing w:before="120"/>
      <w:ind w:left="240"/>
    </w:pPr>
    <w:rPr>
      <w:rFonts w:ascii="Calibri" w:hAnsi="Calibri" w:cs="Calibri"/>
      <w:b/>
      <w:bCs/>
      <w:sz w:val="22"/>
      <w:szCs w:val="22"/>
    </w:rPr>
  </w:style>
  <w:style w:type="paragraph" w:styleId="TOC1">
    <w:name w:val="toc 1"/>
    <w:basedOn w:val="Normal"/>
    <w:next w:val="Normal"/>
    <w:uiPriority w:val="39"/>
    <w:rsid w:val="00CB2437"/>
    <w:pPr>
      <w:spacing w:before="120"/>
    </w:pPr>
    <w:rPr>
      <w:rFonts w:ascii="Calibri" w:hAnsi="Calibri" w:cs="Calibri"/>
      <w:b/>
      <w:bCs/>
      <w:i/>
      <w:iCs/>
      <w:szCs w:val="24"/>
    </w:rPr>
  </w:style>
  <w:style w:type="paragraph" w:styleId="TOC3">
    <w:name w:val="toc 3"/>
    <w:basedOn w:val="Normal"/>
    <w:next w:val="Normal"/>
    <w:uiPriority w:val="39"/>
    <w:rsid w:val="00CB2437"/>
    <w:pPr>
      <w:ind w:left="480"/>
    </w:pPr>
    <w:rPr>
      <w:rFonts w:ascii="Calibri" w:hAnsi="Calibri" w:cs="Calibri"/>
      <w:sz w:val="20"/>
    </w:rPr>
  </w:style>
  <w:style w:type="paragraph" w:styleId="ListParagraph">
    <w:name w:val="List Paragraph"/>
    <w:basedOn w:val="Normal"/>
    <w:uiPriority w:val="34"/>
    <w:qFormat/>
    <w:rsid w:val="00CB2437"/>
    <w:pPr>
      <w:suppressAutoHyphens w:val="0"/>
      <w:overflowPunct/>
      <w:autoSpaceDE/>
      <w:spacing w:after="200" w:line="276" w:lineRule="auto"/>
      <w:ind w:left="720"/>
      <w:textAlignment w:val="auto"/>
    </w:pPr>
    <w:rPr>
      <w:rFonts w:ascii="Calibri" w:eastAsia="Calibri" w:hAnsi="Calibri"/>
      <w:sz w:val="22"/>
      <w:szCs w:val="22"/>
      <w:lang w:val="fr-CA"/>
    </w:rPr>
  </w:style>
  <w:style w:type="paragraph" w:styleId="TOC4">
    <w:name w:val="toc 4"/>
    <w:basedOn w:val="Normal"/>
    <w:next w:val="Normal"/>
    <w:uiPriority w:val="39"/>
    <w:rsid w:val="00CB2437"/>
    <w:pPr>
      <w:ind w:left="720"/>
    </w:pPr>
    <w:rPr>
      <w:rFonts w:ascii="Calibri" w:hAnsi="Calibri" w:cs="Calibri"/>
      <w:sz w:val="20"/>
    </w:rPr>
  </w:style>
  <w:style w:type="paragraph" w:styleId="TOC5">
    <w:name w:val="toc 5"/>
    <w:basedOn w:val="Normal"/>
    <w:next w:val="Normal"/>
    <w:uiPriority w:val="39"/>
    <w:rsid w:val="00CB2437"/>
    <w:pPr>
      <w:ind w:left="960"/>
    </w:pPr>
    <w:rPr>
      <w:rFonts w:ascii="Calibri" w:hAnsi="Calibri" w:cs="Calibri"/>
      <w:sz w:val="20"/>
    </w:rPr>
  </w:style>
  <w:style w:type="paragraph" w:styleId="TOC6">
    <w:name w:val="toc 6"/>
    <w:basedOn w:val="Normal"/>
    <w:next w:val="Normal"/>
    <w:rsid w:val="00CB2437"/>
    <w:pPr>
      <w:ind w:left="1200"/>
    </w:pPr>
    <w:rPr>
      <w:rFonts w:ascii="Calibri" w:hAnsi="Calibri" w:cs="Calibri"/>
      <w:sz w:val="20"/>
    </w:rPr>
  </w:style>
  <w:style w:type="paragraph" w:styleId="TOC7">
    <w:name w:val="toc 7"/>
    <w:basedOn w:val="Normal"/>
    <w:next w:val="Normal"/>
    <w:rsid w:val="00CB2437"/>
    <w:pPr>
      <w:ind w:left="1440"/>
    </w:pPr>
    <w:rPr>
      <w:rFonts w:ascii="Calibri" w:hAnsi="Calibri" w:cs="Calibri"/>
      <w:sz w:val="20"/>
    </w:rPr>
  </w:style>
  <w:style w:type="paragraph" w:styleId="TOC8">
    <w:name w:val="toc 8"/>
    <w:basedOn w:val="Normal"/>
    <w:next w:val="Normal"/>
    <w:rsid w:val="00CB2437"/>
    <w:pPr>
      <w:ind w:left="1680"/>
    </w:pPr>
    <w:rPr>
      <w:rFonts w:ascii="Calibri" w:hAnsi="Calibri" w:cs="Calibri"/>
      <w:sz w:val="20"/>
    </w:rPr>
  </w:style>
  <w:style w:type="paragraph" w:styleId="TOC9">
    <w:name w:val="toc 9"/>
    <w:basedOn w:val="Normal"/>
    <w:next w:val="Normal"/>
    <w:rsid w:val="00CB2437"/>
    <w:pPr>
      <w:ind w:left="1920"/>
    </w:pPr>
    <w:rPr>
      <w:rFonts w:ascii="Calibri" w:hAnsi="Calibri" w:cs="Calibri"/>
      <w:sz w:val="20"/>
    </w:rPr>
  </w:style>
  <w:style w:type="paragraph" w:customStyle="1" w:styleId="Tabledesmatiresniveau10">
    <w:name w:val="Table des matières niveau 10"/>
    <w:basedOn w:val="Index"/>
    <w:rsid w:val="00CB2437"/>
    <w:pPr>
      <w:tabs>
        <w:tab w:val="right" w:leader="dot" w:pos="7091"/>
      </w:tabs>
      <w:ind w:left="2547"/>
    </w:pPr>
  </w:style>
  <w:style w:type="paragraph" w:customStyle="1" w:styleId="Contenuducadre">
    <w:name w:val="Contenu du cadre"/>
    <w:basedOn w:val="BodyText"/>
    <w:rsid w:val="00CB2437"/>
  </w:style>
  <w:style w:type="paragraph" w:styleId="NoSpacing">
    <w:name w:val="No Spacing"/>
    <w:link w:val="NoSpacingChar"/>
    <w:uiPriority w:val="1"/>
    <w:qFormat/>
    <w:rsid w:val="00E62990"/>
    <w:rPr>
      <w:rFonts w:ascii="Calibri" w:hAnsi="Calibri"/>
      <w:sz w:val="22"/>
      <w:szCs w:val="22"/>
    </w:rPr>
  </w:style>
  <w:style w:type="character" w:customStyle="1" w:styleId="NoSpacingChar">
    <w:name w:val="No Spacing Char"/>
    <w:link w:val="NoSpacing"/>
    <w:uiPriority w:val="1"/>
    <w:rsid w:val="00E62990"/>
    <w:rPr>
      <w:rFonts w:ascii="Calibri" w:hAnsi="Calibri"/>
      <w:sz w:val="22"/>
      <w:szCs w:val="22"/>
      <w:lang w:bidi="ar-SA"/>
    </w:rPr>
  </w:style>
  <w:style w:type="table" w:styleId="TableGrid">
    <w:name w:val="Table Grid"/>
    <w:basedOn w:val="TableNormal"/>
    <w:uiPriority w:val="59"/>
    <w:rsid w:val="00BC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924"/>
    <w:pPr>
      <w:suppressAutoHyphens w:val="0"/>
      <w:overflowPunct/>
      <w:autoSpaceDE/>
      <w:spacing w:before="100" w:beforeAutospacing="1" w:after="100" w:afterAutospacing="1"/>
      <w:textAlignment w:val="auto"/>
    </w:pPr>
    <w:rPr>
      <w:szCs w:val="24"/>
      <w:lang w:val="fr-CA" w:eastAsia="fr-CA"/>
    </w:rPr>
  </w:style>
  <w:style w:type="character" w:styleId="Strong">
    <w:name w:val="Strong"/>
    <w:uiPriority w:val="22"/>
    <w:qFormat/>
    <w:rsid w:val="00563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4331">
      <w:bodyDiv w:val="1"/>
      <w:marLeft w:val="0"/>
      <w:marRight w:val="0"/>
      <w:marTop w:val="0"/>
      <w:marBottom w:val="0"/>
      <w:divBdr>
        <w:top w:val="none" w:sz="0" w:space="0" w:color="auto"/>
        <w:left w:val="none" w:sz="0" w:space="0" w:color="auto"/>
        <w:bottom w:val="none" w:sz="0" w:space="0" w:color="auto"/>
        <w:right w:val="none" w:sz="0" w:space="0" w:color="auto"/>
      </w:divBdr>
    </w:div>
    <w:div w:id="993333468">
      <w:bodyDiv w:val="1"/>
      <w:marLeft w:val="0"/>
      <w:marRight w:val="0"/>
      <w:marTop w:val="0"/>
      <w:marBottom w:val="0"/>
      <w:divBdr>
        <w:top w:val="none" w:sz="0" w:space="0" w:color="auto"/>
        <w:left w:val="none" w:sz="0" w:space="0" w:color="auto"/>
        <w:bottom w:val="none" w:sz="0" w:space="0" w:color="auto"/>
        <w:right w:val="none" w:sz="0" w:space="0" w:color="auto"/>
      </w:divBdr>
    </w:div>
    <w:div w:id="1292714375">
      <w:bodyDiv w:val="1"/>
      <w:marLeft w:val="0"/>
      <w:marRight w:val="0"/>
      <w:marTop w:val="0"/>
      <w:marBottom w:val="0"/>
      <w:divBdr>
        <w:top w:val="none" w:sz="0" w:space="0" w:color="auto"/>
        <w:left w:val="none" w:sz="0" w:space="0" w:color="auto"/>
        <w:bottom w:val="none" w:sz="0" w:space="0" w:color="auto"/>
        <w:right w:val="none" w:sz="0" w:space="0" w:color="auto"/>
      </w:divBdr>
      <w:divsChild>
        <w:div w:id="1060639640">
          <w:marLeft w:val="0"/>
          <w:marRight w:val="0"/>
          <w:marTop w:val="0"/>
          <w:marBottom w:val="0"/>
          <w:divBdr>
            <w:top w:val="none" w:sz="0" w:space="0" w:color="auto"/>
            <w:left w:val="none" w:sz="0" w:space="0" w:color="auto"/>
            <w:bottom w:val="none" w:sz="0" w:space="0" w:color="auto"/>
            <w:right w:val="none" w:sz="0" w:space="0" w:color="auto"/>
          </w:divBdr>
          <w:divsChild>
            <w:div w:id="334503876">
              <w:marLeft w:val="0"/>
              <w:marRight w:val="0"/>
              <w:marTop w:val="0"/>
              <w:marBottom w:val="0"/>
              <w:divBdr>
                <w:top w:val="none" w:sz="0" w:space="0" w:color="auto"/>
                <w:left w:val="none" w:sz="0" w:space="0" w:color="auto"/>
                <w:bottom w:val="none" w:sz="0" w:space="0" w:color="auto"/>
                <w:right w:val="none" w:sz="0" w:space="0" w:color="auto"/>
              </w:divBdr>
              <w:divsChild>
                <w:div w:id="1741781434">
                  <w:marLeft w:val="0"/>
                  <w:marRight w:val="0"/>
                  <w:marTop w:val="0"/>
                  <w:marBottom w:val="0"/>
                  <w:divBdr>
                    <w:top w:val="none" w:sz="0" w:space="0" w:color="auto"/>
                    <w:left w:val="none" w:sz="0" w:space="0" w:color="auto"/>
                    <w:bottom w:val="none" w:sz="0" w:space="0" w:color="auto"/>
                    <w:right w:val="none" w:sz="0" w:space="0" w:color="auto"/>
                  </w:divBdr>
                  <w:divsChild>
                    <w:div w:id="312221063">
                      <w:marLeft w:val="0"/>
                      <w:marRight w:val="0"/>
                      <w:marTop w:val="0"/>
                      <w:marBottom w:val="0"/>
                      <w:divBdr>
                        <w:top w:val="none" w:sz="0" w:space="0" w:color="auto"/>
                        <w:left w:val="none" w:sz="0" w:space="0" w:color="auto"/>
                        <w:bottom w:val="none" w:sz="0" w:space="0" w:color="auto"/>
                        <w:right w:val="none" w:sz="0" w:space="0" w:color="auto"/>
                      </w:divBdr>
                      <w:divsChild>
                        <w:div w:id="1272468309">
                          <w:marLeft w:val="0"/>
                          <w:marRight w:val="0"/>
                          <w:marTop w:val="0"/>
                          <w:marBottom w:val="0"/>
                          <w:divBdr>
                            <w:top w:val="none" w:sz="0" w:space="0" w:color="auto"/>
                            <w:left w:val="none" w:sz="0" w:space="0" w:color="auto"/>
                            <w:bottom w:val="none" w:sz="0" w:space="0" w:color="auto"/>
                            <w:right w:val="none" w:sz="0" w:space="0" w:color="auto"/>
                          </w:divBdr>
                          <w:divsChild>
                            <w:div w:id="1075662725">
                              <w:marLeft w:val="0"/>
                              <w:marRight w:val="0"/>
                              <w:marTop w:val="0"/>
                              <w:marBottom w:val="0"/>
                              <w:divBdr>
                                <w:top w:val="none" w:sz="0" w:space="0" w:color="auto"/>
                                <w:left w:val="none" w:sz="0" w:space="0" w:color="auto"/>
                                <w:bottom w:val="none" w:sz="0" w:space="0" w:color="auto"/>
                                <w:right w:val="none" w:sz="0" w:space="0" w:color="auto"/>
                              </w:divBdr>
                              <w:divsChild>
                                <w:div w:id="1932544931">
                                  <w:marLeft w:val="0"/>
                                  <w:marRight w:val="0"/>
                                  <w:marTop w:val="0"/>
                                  <w:marBottom w:val="0"/>
                                  <w:divBdr>
                                    <w:top w:val="none" w:sz="0" w:space="0" w:color="auto"/>
                                    <w:left w:val="none" w:sz="0" w:space="0" w:color="auto"/>
                                    <w:bottom w:val="none" w:sz="0" w:space="0" w:color="auto"/>
                                    <w:right w:val="none" w:sz="0" w:space="0" w:color="auto"/>
                                  </w:divBdr>
                                  <w:divsChild>
                                    <w:div w:id="1081833360">
                                      <w:marLeft w:val="0"/>
                                      <w:marRight w:val="0"/>
                                      <w:marTop w:val="0"/>
                                      <w:marBottom w:val="0"/>
                                      <w:divBdr>
                                        <w:top w:val="none" w:sz="0" w:space="0" w:color="auto"/>
                                        <w:left w:val="none" w:sz="0" w:space="0" w:color="auto"/>
                                        <w:bottom w:val="none" w:sz="0" w:space="0" w:color="auto"/>
                                        <w:right w:val="none" w:sz="0" w:space="0" w:color="auto"/>
                                      </w:divBdr>
                                      <w:divsChild>
                                        <w:div w:id="1886066114">
                                          <w:marLeft w:val="0"/>
                                          <w:marRight w:val="0"/>
                                          <w:marTop w:val="0"/>
                                          <w:marBottom w:val="0"/>
                                          <w:divBdr>
                                            <w:top w:val="none" w:sz="0" w:space="0" w:color="auto"/>
                                            <w:left w:val="none" w:sz="0" w:space="0" w:color="auto"/>
                                            <w:bottom w:val="none" w:sz="0" w:space="0" w:color="auto"/>
                                            <w:right w:val="none" w:sz="0" w:space="0" w:color="auto"/>
                                          </w:divBdr>
                                          <w:divsChild>
                                            <w:div w:id="905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4.xm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2ahUKEwir17icr_3hAhWotlkKHQGaBoMQjRx6BAgBEAU&amp;url=https://www.service-public.pf/horaires/&amp;psig=AOvVaw20FV-PG3Fr2pGHrMf5YDEG&amp;ust=1556904424567674"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hyperlink" Target="https://www.google.com/url?sa=i&amp;rct=j&amp;q=&amp;esrc=s&amp;source=images&amp;cd=&amp;cad=rja&amp;uact=8&amp;ved=2ahUKEwig6Ky3tYfiAhVEnFkKHZAaAF0QjRx6BAgBEAU&amp;url=http://cliniquepasapas.com/&amp;psig=AOvVaw2bLVWvSc9fsd9CAqC4-xpj&amp;ust=1557249636485878" TargetMode="External"/><Relationship Id="rId10" Type="http://schemas.openxmlformats.org/officeDocument/2006/relationships/image" Target="media/image3.emf"/><Relationship Id="rId19" Type="http://schemas.openxmlformats.org/officeDocument/2006/relationships/image" Target="media/image9.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s://www.google.com/url?sa=i&amp;rct=j&amp;q=&amp;esrc=s&amp;source=images&amp;cd=&amp;cad=rja&amp;uact=8&amp;ved=2ahUKEwib67mbtYfiAhXCqFkKHSaUA0kQjRx6BAgBEAU&amp;url=https://www.pasapas-tunisie.org/&amp;psig=AOvVaw2bLVWvSc9fsd9CAqC4-xpj&amp;ust=1557249636485878"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0"/>
      <c:rotY val="20"/>
      <c:depthPercent val="3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215582604182721"/>
          <c:y val="1.7993702204228527E-2"/>
          <c:w val="0.77372262773722611"/>
          <c:h val="0.83061427809870181"/>
        </c:manualLayout>
      </c:layout>
      <c:bar3DChart>
        <c:barDir val="bar"/>
        <c:grouping val="stacked"/>
        <c:varyColors val="0"/>
        <c:ser>
          <c:idx val="0"/>
          <c:order val="0"/>
          <c:tx>
            <c:strRef>
              <c:f>Sheet1!$A$2</c:f>
              <c:strCache>
                <c:ptCount val="1"/>
              </c:strCache>
            </c:strRef>
          </c:tx>
          <c:spPr>
            <a:blipFill dpi="0" rotWithShape="0">
              <a:blip xmlns:r="http://schemas.openxmlformats.org/officeDocument/2006/relationships" r:embed="rId1"/>
              <a:srcRect/>
              <a:tile tx="0" ty="0" sx="100000" sy="100000" flip="none" algn="tl"/>
            </a:blipFill>
            <a:ln w="12698">
              <a:solidFill>
                <a:srgbClr val="000000"/>
              </a:solidFill>
              <a:prstDash val="solid"/>
            </a:ln>
            <a:effectLst>
              <a:outerShdw dist="35921" dir="2700000" algn="br">
                <a:srgbClr val="000000"/>
              </a:outerShdw>
            </a:effectLst>
          </c:spPr>
          <c:invertIfNegative val="0"/>
          <c:dLbls>
            <c:dLbl>
              <c:idx val="2"/>
              <c:numFmt formatCode="0" sourceLinked="0"/>
              <c:spPr>
                <a:noFill/>
                <a:ln w="25396">
                  <a:noFill/>
                </a:ln>
              </c:spPr>
              <c:txPr>
                <a:bodyPr/>
                <a:lstStyle/>
                <a:p>
                  <a:pPr>
                    <a:defRPr lang="fr-FR" sz="97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6B1-4BA3-899F-14CA08BFB887}"/>
                </c:ext>
              </c:extLst>
            </c:dLbl>
            <c:spPr>
              <a:noFill/>
              <a:ln w="25396">
                <a:noFill/>
              </a:ln>
            </c:spPr>
            <c:txPr>
              <a:bodyPr wrap="square" lIns="38100" tIns="19050" rIns="38100" bIns="19050" anchor="ctr">
                <a:spAutoFit/>
              </a:bodyPr>
              <a:lstStyle/>
              <a:p>
                <a:pPr>
                  <a:defRPr lang="fr-FR" sz="97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2016-2017</c:v>
                </c:pt>
                <c:pt idx="1">
                  <c:v>2017-2018</c:v>
                </c:pt>
                <c:pt idx="2">
                  <c:v>2018-2019</c:v>
                </c:pt>
              </c:strCache>
            </c:strRef>
          </c:cat>
          <c:val>
            <c:numRef>
              <c:f>Sheet1!$B$2:$D$2</c:f>
              <c:numCache>
                <c:formatCode>General</c:formatCode>
                <c:ptCount val="3"/>
                <c:pt idx="0">
                  <c:v>3204</c:v>
                </c:pt>
                <c:pt idx="1">
                  <c:v>2924</c:v>
                </c:pt>
                <c:pt idx="2">
                  <c:v>3076</c:v>
                </c:pt>
              </c:numCache>
            </c:numRef>
          </c:val>
          <c:extLst>
            <c:ext xmlns:c16="http://schemas.microsoft.com/office/drawing/2014/chart" uri="{C3380CC4-5D6E-409C-BE32-E72D297353CC}">
              <c16:uniqueId val="{00000001-D6B1-4BA3-899F-14CA08BFB887}"/>
            </c:ext>
          </c:extLst>
        </c:ser>
        <c:ser>
          <c:idx val="1"/>
          <c:order val="1"/>
          <c:tx>
            <c:strRef>
              <c:f>Sheet1!$A$3</c:f>
              <c:strCache>
                <c:ptCount val="1"/>
              </c:strCache>
            </c:strRef>
          </c:tx>
          <c:spPr>
            <a:blipFill dpi="0" rotWithShape="0">
              <a:blip xmlns:r="http://schemas.openxmlformats.org/officeDocument/2006/relationships" r:embed="rId2"/>
              <a:srcRect/>
              <a:tile tx="0" ty="0" sx="100000" sy="100000" flip="none" algn="tl"/>
            </a:blipFill>
            <a:ln w="12698">
              <a:solidFill>
                <a:srgbClr val="000000"/>
              </a:solidFill>
              <a:prstDash val="solid"/>
            </a:ln>
            <a:effectLst>
              <a:outerShdw dist="35921" dir="2700000" algn="br">
                <a:srgbClr val="000000"/>
              </a:outerShdw>
            </a:effectLst>
          </c:spPr>
          <c:invertIfNegative val="0"/>
          <c:dLbls>
            <c:spPr>
              <a:noFill/>
              <a:ln w="25396">
                <a:noFill/>
              </a:ln>
            </c:spPr>
            <c:txPr>
              <a:bodyPr wrap="square" lIns="38100" tIns="19050" rIns="38100" bIns="19050" anchor="ctr">
                <a:spAutoFit/>
              </a:bodyPr>
              <a:lstStyle/>
              <a:p>
                <a:pPr>
                  <a:defRPr lang="fr-FR" sz="97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2016-2017</c:v>
                </c:pt>
                <c:pt idx="1">
                  <c:v>2017-2018</c:v>
                </c:pt>
                <c:pt idx="2">
                  <c:v>2018-2019</c:v>
                </c:pt>
              </c:strCache>
            </c:strRef>
          </c:cat>
          <c:val>
            <c:numRef>
              <c:f>Sheet1!$B$3:$D$3</c:f>
              <c:numCache>
                <c:formatCode>General</c:formatCode>
                <c:ptCount val="3"/>
              </c:numCache>
            </c:numRef>
          </c:val>
          <c:extLst>
            <c:ext xmlns:c16="http://schemas.microsoft.com/office/drawing/2014/chart" uri="{C3380CC4-5D6E-409C-BE32-E72D297353CC}">
              <c16:uniqueId val="{00000002-D6B1-4BA3-899F-14CA08BFB887}"/>
            </c:ext>
          </c:extLst>
        </c:ser>
        <c:ser>
          <c:idx val="2"/>
          <c:order val="2"/>
          <c:tx>
            <c:strRef>
              <c:f>Sheet1!$A$4</c:f>
              <c:strCache>
                <c:ptCount val="1"/>
              </c:strCache>
            </c:strRef>
          </c:tx>
          <c:spPr>
            <a:blipFill dpi="0" rotWithShape="0">
              <a:blip xmlns:r="http://schemas.openxmlformats.org/officeDocument/2006/relationships" r:embed="rId3"/>
              <a:srcRect/>
              <a:tile tx="0" ty="0" sx="100000" sy="100000" flip="none" algn="tl"/>
            </a:blipFill>
            <a:ln w="12698">
              <a:solidFill>
                <a:srgbClr val="000000"/>
              </a:solidFill>
              <a:prstDash val="solid"/>
            </a:ln>
            <a:effectLst>
              <a:outerShdw dist="35921" dir="2700000" algn="br">
                <a:srgbClr val="000000"/>
              </a:outerShdw>
            </a:effectLst>
          </c:spPr>
          <c:invertIfNegative val="0"/>
          <c:dLbls>
            <c:spPr>
              <a:noFill/>
              <a:ln w="25396">
                <a:noFill/>
              </a:ln>
            </c:spPr>
            <c:txPr>
              <a:bodyPr wrap="square" lIns="38100" tIns="19050" rIns="38100" bIns="19050" anchor="ctr">
                <a:spAutoFit/>
              </a:bodyPr>
              <a:lstStyle/>
              <a:p>
                <a:pPr>
                  <a:defRPr lang="fr-FR" sz="97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2016-2017</c:v>
                </c:pt>
                <c:pt idx="1">
                  <c:v>2017-2018</c:v>
                </c:pt>
                <c:pt idx="2">
                  <c:v>2018-2019</c:v>
                </c:pt>
              </c:strCache>
            </c:strRef>
          </c:cat>
          <c:val>
            <c:numRef>
              <c:f>Sheet1!$B$4:$D$4</c:f>
              <c:numCache>
                <c:formatCode>General</c:formatCode>
                <c:ptCount val="3"/>
              </c:numCache>
            </c:numRef>
          </c:val>
          <c:extLst>
            <c:ext xmlns:c16="http://schemas.microsoft.com/office/drawing/2014/chart" uri="{C3380CC4-5D6E-409C-BE32-E72D297353CC}">
              <c16:uniqueId val="{00000003-D6B1-4BA3-899F-14CA08BFB887}"/>
            </c:ext>
          </c:extLst>
        </c:ser>
        <c:dLbls>
          <c:showLegendKey val="0"/>
          <c:showVal val="1"/>
          <c:showCatName val="0"/>
          <c:showSerName val="0"/>
          <c:showPercent val="0"/>
          <c:showBubbleSize val="0"/>
        </c:dLbls>
        <c:gapWidth val="140"/>
        <c:gapDepth val="120"/>
        <c:shape val="box"/>
        <c:axId val="78440704"/>
        <c:axId val="78737408"/>
        <c:axId val="0"/>
      </c:bar3DChart>
      <c:catAx>
        <c:axId val="78440704"/>
        <c:scaling>
          <c:orientation val="minMax"/>
        </c:scaling>
        <c:delete val="0"/>
        <c:axPos val="l"/>
        <c:numFmt formatCode="General" sourceLinked="1"/>
        <c:majorTickMark val="out"/>
        <c:minorTickMark val="none"/>
        <c:tickLblPos val="low"/>
        <c:spPr>
          <a:ln w="6349">
            <a:noFill/>
          </a:ln>
        </c:spPr>
        <c:txPr>
          <a:bodyPr rot="0" vert="horz"/>
          <a:lstStyle/>
          <a:p>
            <a:pPr>
              <a:defRPr lang="fr-FR" sz="800" b="1" i="0" u="none" strike="noStrike" baseline="0">
                <a:solidFill>
                  <a:srgbClr val="000000"/>
                </a:solidFill>
                <a:latin typeface="Arial"/>
                <a:ea typeface="Arial"/>
                <a:cs typeface="Arial"/>
              </a:defRPr>
            </a:pPr>
            <a:endParaRPr lang="fr-FR"/>
          </a:p>
        </c:txPr>
        <c:crossAx val="78737408"/>
        <c:crosses val="autoZero"/>
        <c:auto val="1"/>
        <c:lblAlgn val="ctr"/>
        <c:lblOffset val="100"/>
        <c:tickLblSkip val="1"/>
        <c:tickMarkSkip val="1"/>
        <c:noMultiLvlLbl val="0"/>
      </c:catAx>
      <c:valAx>
        <c:axId val="78737408"/>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lang="fr-FR" sz="800" b="0" i="0" u="none" strike="noStrike" baseline="0">
                <a:solidFill>
                  <a:srgbClr val="000000"/>
                </a:solidFill>
                <a:latin typeface="Arial"/>
                <a:ea typeface="Arial"/>
                <a:cs typeface="Arial"/>
              </a:defRPr>
            </a:pPr>
            <a:endParaRPr lang="fr-FR"/>
          </a:p>
        </c:txPr>
        <c:crossAx val="78440704"/>
        <c:crosses val="autoZero"/>
        <c:crossBetween val="between"/>
      </c:valAx>
      <c:spPr>
        <a:noFill/>
        <a:ln w="25396">
          <a:noFill/>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2208847981615"/>
          <c:y val="0"/>
          <c:w val="0.52435635326606056"/>
          <c:h val="0.98966098513872058"/>
        </c:manualLayout>
      </c:layout>
      <c:pieChart>
        <c:varyColors val="1"/>
        <c:ser>
          <c:idx val="1"/>
          <c:order val="0"/>
          <c:tx>
            <c:strRef>
              <c:f>Sheet1!$B$1</c:f>
              <c:strCache>
                <c:ptCount val="1"/>
                <c:pt idx="0">
                  <c:v>2018-2019</c:v>
                </c:pt>
              </c:strCache>
            </c:strRef>
          </c:tx>
          <c:explosion val="1"/>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0-2F92-469A-A4EF-9DBDBFB98C7F}"/>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1-2F92-469A-A4EF-9DBDBFB98C7F}"/>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2-2F92-469A-A4EF-9DBDBFB98C7F}"/>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3-2F92-469A-A4EF-9DBDBFB98C7F}"/>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04-2F92-469A-A4EF-9DBDBFB98C7F}"/>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5-2F92-469A-A4EF-9DBDBFB98C7F}"/>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6-2F92-469A-A4EF-9DBDBFB98C7F}"/>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7-2F92-469A-A4EF-9DBDBFB98C7F}"/>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8-2F92-469A-A4EF-9DBDBFB98C7F}"/>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c:ext xmlns:c16="http://schemas.microsoft.com/office/drawing/2014/chart" uri="{C3380CC4-5D6E-409C-BE32-E72D297353CC}">
                <c16:uniqueId val="{00000009-2F92-469A-A4EF-9DBDBFB98C7F}"/>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c:ext xmlns:c16="http://schemas.microsoft.com/office/drawing/2014/chart" uri="{C3380CC4-5D6E-409C-BE32-E72D297353CC}">
                <c16:uniqueId val="{0000000A-2F92-469A-A4EF-9DBDBFB98C7F}"/>
              </c:ext>
            </c:extLst>
          </c:dPt>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dk1">
                        <a:lumMod val="75000"/>
                        <a:lumOff val="25000"/>
                      </a:schemeClr>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Sheet1!$A$9:$A$19</c:f>
              <c:strCache>
                <c:ptCount val="11"/>
                <c:pt idx="0">
                  <c:v>Argent</c:v>
                </c:pt>
                <c:pt idx="1">
                  <c:v>Santé Phys</c:v>
                </c:pt>
                <c:pt idx="2">
                  <c:v>Iso/solitude</c:v>
                </c:pt>
                <c:pt idx="3">
                  <c:v>Logement</c:v>
                </c:pt>
                <c:pt idx="4">
                  <c:v>Sup bénévoles</c:v>
                </c:pt>
                <c:pt idx="5">
                  <c:v>Deuil</c:v>
                </c:pt>
                <c:pt idx="6">
                  <c:v>Info juridique</c:v>
                </c:pt>
                <c:pt idx="7">
                  <c:v>Violence conj</c:v>
                </c:pt>
                <c:pt idx="8">
                  <c:v>Dépendance</c:v>
                </c:pt>
                <c:pt idx="9">
                  <c:v>Violence sexuelle</c:v>
                </c:pt>
                <c:pt idx="10">
                  <c:v>Pauvreté</c:v>
                </c:pt>
              </c:strCache>
            </c:strRef>
          </c:cat>
          <c:val>
            <c:numRef>
              <c:f>Sheet1!$B$9:$B$19</c:f>
              <c:numCache>
                <c:formatCode>General</c:formatCode>
                <c:ptCount val="11"/>
                <c:pt idx="0">
                  <c:v>97</c:v>
                </c:pt>
                <c:pt idx="1">
                  <c:v>95</c:v>
                </c:pt>
                <c:pt idx="2">
                  <c:v>76</c:v>
                </c:pt>
                <c:pt idx="3">
                  <c:v>76</c:v>
                </c:pt>
                <c:pt idx="4">
                  <c:v>74</c:v>
                </c:pt>
                <c:pt idx="5">
                  <c:v>59</c:v>
                </c:pt>
                <c:pt idx="6">
                  <c:v>56</c:v>
                </c:pt>
                <c:pt idx="7">
                  <c:v>36</c:v>
                </c:pt>
                <c:pt idx="8">
                  <c:v>31</c:v>
                </c:pt>
                <c:pt idx="9">
                  <c:v>21</c:v>
                </c:pt>
                <c:pt idx="10">
                  <c:v>15</c:v>
                </c:pt>
              </c:numCache>
            </c:numRef>
          </c:val>
          <c:extLst>
            <c:ext xmlns:c16="http://schemas.microsoft.com/office/drawing/2014/chart" uri="{C3380CC4-5D6E-409C-BE32-E72D297353CC}">
              <c16:uniqueId val="{0000000B-2F92-469A-A4EF-9DBDBFB98C7F}"/>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531722768230662"/>
          <c:y val="0"/>
          <c:w val="0.31077940075008881"/>
          <c:h val="1"/>
        </c:manualLayout>
      </c:layout>
      <c:overlay val="0"/>
      <c:spPr>
        <a:solidFill>
          <a:schemeClr val="lt1">
            <a:alpha val="50000"/>
          </a:schemeClr>
        </a:solidFill>
        <a:ln>
          <a:noFill/>
        </a:ln>
        <a:effectLst/>
      </c:spPr>
      <c:txPr>
        <a:bodyPr rot="0" spcFirstLastPara="1" vertOverflow="ellipsis" vert="horz" wrap="square" anchor="ctr" anchorCtr="1"/>
        <a:lstStyle/>
        <a:p>
          <a:pPr>
            <a:defRPr lang="fr-FR" sz="900" b="0" i="0" u="none" strike="noStrike" kern="1200" baseline="0">
              <a:solidFill>
                <a:schemeClr val="dk1">
                  <a:lumMod val="65000"/>
                  <a:lumOff val="35000"/>
                </a:schemeClr>
              </a:solidFill>
              <a:latin typeface="+mn-lt"/>
              <a:ea typeface="+mn-ea"/>
              <a:cs typeface="+mn-cs"/>
            </a:defRPr>
          </a:pPr>
          <a:endParaRPr lang="fr-F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12722157208494"/>
          <c:y val="6.019463104771805E-3"/>
          <c:w val="0.73404713112945663"/>
          <c:h val="0.77727837312614578"/>
        </c:manualLayout>
      </c:layout>
      <c:barChart>
        <c:barDir val="bar"/>
        <c:grouping val="stacked"/>
        <c:varyColors val="0"/>
        <c:ser>
          <c:idx val="0"/>
          <c:order val="0"/>
          <c:tx>
            <c:strRef>
              <c:f>Sheet1!$A$2</c:f>
              <c:strCache>
                <c:ptCount val="1"/>
              </c:strCache>
            </c:strRef>
          </c:tx>
          <c:spPr>
            <a:blipFill dpi="0" rotWithShape="0">
              <a:blip xmlns:r="http://schemas.openxmlformats.org/officeDocument/2006/relationships" r:embed="rId1"/>
              <a:srcRect/>
              <a:tile tx="0" ty="0" sx="100000" sy="100000" flip="none" algn="tl"/>
            </a:blipFill>
            <a:ln w="12698">
              <a:solidFill>
                <a:srgbClr val="000000"/>
              </a:solidFill>
              <a:prstDash val="solid"/>
            </a:ln>
            <a:effectLst>
              <a:outerShdw dist="35921" dir="2700000" algn="br">
                <a:srgbClr val="000000"/>
              </a:outerShdw>
            </a:effectLst>
          </c:spPr>
          <c:invertIfNegative val="0"/>
          <c:dLbls>
            <c:spPr>
              <a:noFill/>
              <a:ln>
                <a:noFill/>
              </a:ln>
              <a:effectLst/>
            </c:spPr>
            <c:txPr>
              <a:bodyPr/>
              <a:lstStyle/>
              <a:p>
                <a:pPr>
                  <a:defRPr lang="fr-F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3"/>
                <c:pt idx="0">
                  <c:v>2016-2017</c:v>
                </c:pt>
                <c:pt idx="1">
                  <c:v>2017-2018</c:v>
                </c:pt>
                <c:pt idx="2">
                  <c:v>2018-2019</c:v>
                </c:pt>
              </c:strCache>
            </c:strRef>
          </c:cat>
          <c:val>
            <c:numRef>
              <c:f>Sheet1!$B$2:$E$2</c:f>
              <c:numCache>
                <c:formatCode>General</c:formatCode>
                <c:ptCount val="4"/>
                <c:pt idx="0">
                  <c:v>627</c:v>
                </c:pt>
                <c:pt idx="1">
                  <c:v>385</c:v>
                </c:pt>
                <c:pt idx="2">
                  <c:v>419</c:v>
                </c:pt>
              </c:numCache>
            </c:numRef>
          </c:val>
          <c:extLst>
            <c:ext xmlns:c16="http://schemas.microsoft.com/office/drawing/2014/chart" uri="{C3380CC4-5D6E-409C-BE32-E72D297353CC}">
              <c16:uniqueId val="{00000000-B035-4740-A531-FE7A99C2D4AC}"/>
            </c:ext>
          </c:extLst>
        </c:ser>
        <c:ser>
          <c:idx val="1"/>
          <c:order val="1"/>
          <c:tx>
            <c:strRef>
              <c:f>Sheet1!$A$3</c:f>
              <c:strCache>
                <c:ptCount val="1"/>
              </c:strCache>
            </c:strRef>
          </c:tx>
          <c:spPr>
            <a:blipFill dpi="0" rotWithShape="0">
              <a:blip xmlns:r="http://schemas.openxmlformats.org/officeDocument/2006/relationships" r:embed="rId2"/>
              <a:srcRect/>
              <a:tile tx="0" ty="0" sx="100000" sy="100000" flip="none" algn="tl"/>
            </a:blipFill>
            <a:ln w="12698">
              <a:solidFill>
                <a:srgbClr val="000000"/>
              </a:solidFill>
              <a:prstDash val="solid"/>
            </a:ln>
            <a:effectLst>
              <a:outerShdw dist="35921" dir="2700000" algn="br">
                <a:srgbClr val="000000"/>
              </a:outerShdw>
            </a:effectLst>
          </c:spPr>
          <c:invertIfNegative val="0"/>
          <c:dLbls>
            <c:spPr>
              <a:noFill/>
              <a:ln>
                <a:noFill/>
              </a:ln>
              <a:effectLst/>
            </c:spPr>
            <c:txPr>
              <a:bodyPr/>
              <a:lstStyle/>
              <a:p>
                <a:pPr>
                  <a:defRPr lang="fr-F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3"/>
                <c:pt idx="0">
                  <c:v>2016-2017</c:v>
                </c:pt>
                <c:pt idx="1">
                  <c:v>2017-2018</c:v>
                </c:pt>
                <c:pt idx="2">
                  <c:v>2018-2019</c:v>
                </c:pt>
              </c:strCache>
            </c:strRef>
          </c:cat>
          <c:val>
            <c:numRef>
              <c:f>Sheet1!$B$3:$E$3</c:f>
              <c:numCache>
                <c:formatCode>General</c:formatCode>
                <c:ptCount val="4"/>
              </c:numCache>
            </c:numRef>
          </c:val>
          <c:extLst>
            <c:ext xmlns:c16="http://schemas.microsoft.com/office/drawing/2014/chart" uri="{C3380CC4-5D6E-409C-BE32-E72D297353CC}">
              <c16:uniqueId val="{00000001-B035-4740-A531-FE7A99C2D4AC}"/>
            </c:ext>
          </c:extLst>
        </c:ser>
        <c:ser>
          <c:idx val="2"/>
          <c:order val="2"/>
          <c:tx>
            <c:strRef>
              <c:f>Sheet1!$A$4</c:f>
              <c:strCache>
                <c:ptCount val="1"/>
              </c:strCache>
            </c:strRef>
          </c:tx>
          <c:spPr>
            <a:blipFill dpi="0" rotWithShape="0">
              <a:blip xmlns:r="http://schemas.openxmlformats.org/officeDocument/2006/relationships" r:embed="rId3"/>
              <a:srcRect/>
              <a:tile tx="0" ty="0" sx="100000" sy="100000" flip="none" algn="tl"/>
            </a:blipFill>
            <a:ln w="12698">
              <a:solidFill>
                <a:srgbClr val="000000"/>
              </a:solidFill>
              <a:prstDash val="solid"/>
            </a:ln>
            <a:effectLst>
              <a:outerShdw dist="35921" dir="2700000" algn="br">
                <a:srgbClr val="000000"/>
              </a:outerShdw>
            </a:effectLst>
          </c:spPr>
          <c:invertIfNegative val="0"/>
          <c:dLbls>
            <c:spPr>
              <a:noFill/>
              <a:ln>
                <a:noFill/>
              </a:ln>
              <a:effectLst/>
            </c:spPr>
            <c:txPr>
              <a:bodyPr/>
              <a:lstStyle/>
              <a:p>
                <a:pPr>
                  <a:defRPr lang="fr-F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3"/>
                <c:pt idx="0">
                  <c:v>2016-2017</c:v>
                </c:pt>
                <c:pt idx="1">
                  <c:v>2017-2018</c:v>
                </c:pt>
                <c:pt idx="2">
                  <c:v>2018-2019</c:v>
                </c:pt>
              </c:strCache>
            </c:strRef>
          </c:cat>
          <c:val>
            <c:numRef>
              <c:f>Sheet1!$B$4:$E$4</c:f>
              <c:numCache>
                <c:formatCode>General</c:formatCode>
                <c:ptCount val="4"/>
              </c:numCache>
            </c:numRef>
          </c:val>
          <c:extLst>
            <c:ext xmlns:c16="http://schemas.microsoft.com/office/drawing/2014/chart" uri="{C3380CC4-5D6E-409C-BE32-E72D297353CC}">
              <c16:uniqueId val="{00000002-B035-4740-A531-FE7A99C2D4AC}"/>
            </c:ext>
          </c:extLst>
        </c:ser>
        <c:dLbls>
          <c:showLegendKey val="0"/>
          <c:showVal val="1"/>
          <c:showCatName val="0"/>
          <c:showSerName val="0"/>
          <c:showPercent val="0"/>
          <c:showBubbleSize val="0"/>
        </c:dLbls>
        <c:gapWidth val="140"/>
        <c:overlap val="100"/>
        <c:axId val="80200832"/>
        <c:axId val="80202368"/>
      </c:barChart>
      <c:catAx>
        <c:axId val="80200832"/>
        <c:scaling>
          <c:orientation val="minMax"/>
        </c:scaling>
        <c:delete val="0"/>
        <c:axPos val="l"/>
        <c:numFmt formatCode="General" sourceLinked="1"/>
        <c:majorTickMark val="out"/>
        <c:minorTickMark val="none"/>
        <c:tickLblPos val="nextTo"/>
        <c:spPr>
          <a:ln w="6349">
            <a:noFill/>
          </a:ln>
        </c:spPr>
        <c:txPr>
          <a:bodyPr rot="0" vert="horz"/>
          <a:lstStyle/>
          <a:p>
            <a:pPr>
              <a:defRPr lang="fr-FR" sz="800" b="1" i="0" u="none" strike="noStrike" baseline="0">
                <a:solidFill>
                  <a:srgbClr val="000000"/>
                </a:solidFill>
                <a:latin typeface="Arial"/>
                <a:ea typeface="Arial"/>
                <a:cs typeface="Arial"/>
              </a:defRPr>
            </a:pPr>
            <a:endParaRPr lang="fr-FR"/>
          </a:p>
        </c:txPr>
        <c:crossAx val="80202368"/>
        <c:crosses val="autoZero"/>
        <c:auto val="1"/>
        <c:lblAlgn val="ctr"/>
        <c:lblOffset val="100"/>
        <c:noMultiLvlLbl val="0"/>
      </c:catAx>
      <c:valAx>
        <c:axId val="80202368"/>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lang="fr-FR" sz="800" b="0" i="0" u="none" strike="noStrike" baseline="0">
                <a:solidFill>
                  <a:srgbClr val="000000"/>
                </a:solidFill>
                <a:latin typeface="Arial"/>
                <a:ea typeface="Arial"/>
                <a:cs typeface="Arial"/>
              </a:defRPr>
            </a:pPr>
            <a:endParaRPr lang="fr-FR"/>
          </a:p>
        </c:txPr>
        <c:crossAx val="80200832"/>
        <c:crossesAt val="1"/>
        <c:crossBetween val="between"/>
      </c:valAx>
      <c:spPr>
        <a:noFill/>
        <a:ln w="25400">
          <a:noFill/>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6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8679245283018823"/>
          <c:y val="5.2023121387283336E-2"/>
          <c:w val="0.65283018867924525"/>
          <c:h val="0.7572254335260139"/>
        </c:manualLayout>
      </c:layout>
      <c:bar3DChart>
        <c:barDir val="bar"/>
        <c:grouping val="stacked"/>
        <c:varyColors val="0"/>
        <c:ser>
          <c:idx val="0"/>
          <c:order val="0"/>
          <c:tx>
            <c:strRef>
              <c:f>Sheet1!$A$2</c:f>
              <c:strCache>
                <c:ptCount val="1"/>
              </c:strCache>
            </c:strRef>
          </c:tx>
          <c:spPr>
            <a:blipFill dpi="0" rotWithShape="0">
              <a:blip xmlns:r="http://schemas.openxmlformats.org/officeDocument/2006/relationships" r:embed="rId1"/>
              <a:srcRect/>
              <a:tile tx="0" ty="0" sx="100000" sy="100000" flip="none" algn="tl"/>
            </a:blipFill>
            <a:ln w="12709">
              <a:solidFill>
                <a:srgbClr val="000000"/>
              </a:solidFill>
              <a:prstDash val="solid"/>
            </a:ln>
            <a:effectLst>
              <a:outerShdw dist="35921" dir="2700000" algn="br">
                <a:srgbClr val="000000"/>
              </a:outerShdw>
            </a:effectLst>
          </c:spPr>
          <c:invertIfNegative val="0"/>
          <c:dLbls>
            <c:spPr>
              <a:noFill/>
              <a:ln w="25418">
                <a:noFill/>
              </a:ln>
            </c:spPr>
            <c:txPr>
              <a:bodyPr wrap="square" lIns="38100" tIns="19050" rIns="38100" bIns="19050" anchor="ctr">
                <a:spAutoFit/>
              </a:bodyPr>
              <a:lstStyle/>
              <a:p>
                <a:pPr>
                  <a:defRPr lang="fr-FR" sz="1151"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2016-2017</c:v>
                </c:pt>
                <c:pt idx="1">
                  <c:v>2017-2018</c:v>
                </c:pt>
                <c:pt idx="2">
                  <c:v>2018-2019</c:v>
                </c:pt>
              </c:strCache>
            </c:strRef>
          </c:cat>
          <c:val>
            <c:numRef>
              <c:f>Sheet1!$B$2:$D$2</c:f>
              <c:numCache>
                <c:formatCode>General</c:formatCode>
                <c:ptCount val="3"/>
                <c:pt idx="0">
                  <c:v>275</c:v>
                </c:pt>
                <c:pt idx="1">
                  <c:v>408</c:v>
                </c:pt>
                <c:pt idx="2">
                  <c:v>277</c:v>
                </c:pt>
              </c:numCache>
            </c:numRef>
          </c:val>
          <c:extLst>
            <c:ext xmlns:c16="http://schemas.microsoft.com/office/drawing/2014/chart" uri="{C3380CC4-5D6E-409C-BE32-E72D297353CC}">
              <c16:uniqueId val="{00000000-79D6-472C-9C9C-644EC08F9144}"/>
            </c:ext>
          </c:extLst>
        </c:ser>
        <c:ser>
          <c:idx val="1"/>
          <c:order val="1"/>
          <c:tx>
            <c:strRef>
              <c:f>Sheet1!$A$3</c:f>
              <c:strCache>
                <c:ptCount val="1"/>
              </c:strCache>
            </c:strRef>
          </c:tx>
          <c:spPr>
            <a:blipFill dpi="0" rotWithShape="0">
              <a:blip xmlns:r="http://schemas.openxmlformats.org/officeDocument/2006/relationships" r:embed="rId2"/>
              <a:srcRect/>
              <a:tile tx="0" ty="0" sx="100000" sy="100000" flip="none" algn="tl"/>
            </a:blipFill>
            <a:ln w="12709">
              <a:solidFill>
                <a:srgbClr val="000000"/>
              </a:solidFill>
              <a:prstDash val="solid"/>
            </a:ln>
            <a:effectLst>
              <a:outerShdw dist="35921" dir="2700000" algn="br">
                <a:srgbClr val="000000"/>
              </a:outerShdw>
            </a:effectLst>
          </c:spPr>
          <c:invertIfNegative val="0"/>
          <c:dLbls>
            <c:spPr>
              <a:noFill/>
              <a:ln w="25418">
                <a:noFill/>
              </a:ln>
            </c:spPr>
            <c:txPr>
              <a:bodyPr wrap="square" lIns="38100" tIns="19050" rIns="38100" bIns="19050" anchor="ctr">
                <a:spAutoFit/>
              </a:bodyPr>
              <a:lstStyle/>
              <a:p>
                <a:pPr>
                  <a:defRPr lang="fr-FR" sz="1151"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2016-2017</c:v>
                </c:pt>
                <c:pt idx="1">
                  <c:v>2017-2018</c:v>
                </c:pt>
                <c:pt idx="2">
                  <c:v>2018-2019</c:v>
                </c:pt>
              </c:strCache>
            </c:strRef>
          </c:cat>
          <c:val>
            <c:numRef>
              <c:f>Sheet1!$B$3:$D$3</c:f>
              <c:numCache>
                <c:formatCode>General</c:formatCode>
                <c:ptCount val="3"/>
              </c:numCache>
            </c:numRef>
          </c:val>
          <c:extLst>
            <c:ext xmlns:c16="http://schemas.microsoft.com/office/drawing/2014/chart" uri="{C3380CC4-5D6E-409C-BE32-E72D297353CC}">
              <c16:uniqueId val="{00000001-79D6-472C-9C9C-644EC08F9144}"/>
            </c:ext>
          </c:extLst>
        </c:ser>
        <c:ser>
          <c:idx val="2"/>
          <c:order val="2"/>
          <c:tx>
            <c:strRef>
              <c:f>Sheet1!$A$4</c:f>
              <c:strCache>
                <c:ptCount val="1"/>
              </c:strCache>
            </c:strRef>
          </c:tx>
          <c:spPr>
            <a:blipFill dpi="0" rotWithShape="0">
              <a:blip xmlns:r="http://schemas.openxmlformats.org/officeDocument/2006/relationships" r:embed="rId3"/>
              <a:srcRect/>
              <a:tile tx="0" ty="0" sx="100000" sy="100000" flip="none" algn="tl"/>
            </a:blipFill>
            <a:ln w="12709">
              <a:solidFill>
                <a:srgbClr val="000000"/>
              </a:solidFill>
              <a:prstDash val="solid"/>
            </a:ln>
            <a:effectLst>
              <a:outerShdw dist="35921" dir="2700000" algn="br">
                <a:srgbClr val="000000"/>
              </a:outerShdw>
            </a:effectLst>
          </c:spPr>
          <c:invertIfNegative val="0"/>
          <c:dLbls>
            <c:spPr>
              <a:noFill/>
              <a:ln w="25418">
                <a:noFill/>
              </a:ln>
            </c:spPr>
            <c:txPr>
              <a:bodyPr wrap="square" lIns="38100" tIns="19050" rIns="38100" bIns="19050" anchor="ctr">
                <a:spAutoFit/>
              </a:bodyPr>
              <a:lstStyle/>
              <a:p>
                <a:pPr>
                  <a:defRPr lang="fr-FR" sz="1151"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2016-2017</c:v>
                </c:pt>
                <c:pt idx="1">
                  <c:v>2017-2018</c:v>
                </c:pt>
                <c:pt idx="2">
                  <c:v>2018-2019</c:v>
                </c:pt>
              </c:strCache>
            </c:strRef>
          </c:cat>
          <c:val>
            <c:numRef>
              <c:f>Sheet1!$B$4:$D$4</c:f>
              <c:numCache>
                <c:formatCode>General</c:formatCode>
                <c:ptCount val="3"/>
              </c:numCache>
            </c:numRef>
          </c:val>
          <c:extLst>
            <c:ext xmlns:c16="http://schemas.microsoft.com/office/drawing/2014/chart" uri="{C3380CC4-5D6E-409C-BE32-E72D297353CC}">
              <c16:uniqueId val="{00000002-79D6-472C-9C9C-644EC08F9144}"/>
            </c:ext>
          </c:extLst>
        </c:ser>
        <c:dLbls>
          <c:showLegendKey val="0"/>
          <c:showVal val="1"/>
          <c:showCatName val="0"/>
          <c:showSerName val="0"/>
          <c:showPercent val="0"/>
          <c:showBubbleSize val="0"/>
        </c:dLbls>
        <c:gapWidth val="150"/>
        <c:shape val="box"/>
        <c:axId val="79017088"/>
        <c:axId val="79018624"/>
        <c:axId val="0"/>
      </c:bar3DChart>
      <c:catAx>
        <c:axId val="79017088"/>
        <c:scaling>
          <c:orientation val="minMax"/>
        </c:scaling>
        <c:delete val="0"/>
        <c:axPos val="l"/>
        <c:numFmt formatCode="General" sourceLinked="1"/>
        <c:majorTickMark val="out"/>
        <c:minorTickMark val="none"/>
        <c:tickLblPos val="low"/>
        <c:spPr>
          <a:ln w="6355">
            <a:noFill/>
          </a:ln>
        </c:spPr>
        <c:txPr>
          <a:bodyPr rot="0" vert="horz"/>
          <a:lstStyle/>
          <a:p>
            <a:pPr>
              <a:defRPr lang="fr-FR" sz="951" b="1" i="0" u="none" strike="noStrike" baseline="0">
                <a:solidFill>
                  <a:srgbClr val="000000"/>
                </a:solidFill>
                <a:latin typeface="Arial"/>
                <a:ea typeface="Arial"/>
                <a:cs typeface="Arial"/>
              </a:defRPr>
            </a:pPr>
            <a:endParaRPr lang="fr-FR"/>
          </a:p>
        </c:txPr>
        <c:crossAx val="79018624"/>
        <c:crosses val="autoZero"/>
        <c:auto val="1"/>
        <c:lblAlgn val="ctr"/>
        <c:lblOffset val="100"/>
        <c:tickLblSkip val="1"/>
        <c:tickMarkSkip val="1"/>
        <c:noMultiLvlLbl val="0"/>
      </c:catAx>
      <c:valAx>
        <c:axId val="79018624"/>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lang="fr-FR" sz="951" b="0" i="0" u="none" strike="noStrike" baseline="0">
                <a:solidFill>
                  <a:srgbClr val="000000"/>
                </a:solidFill>
                <a:latin typeface="Arial"/>
                <a:ea typeface="Arial"/>
                <a:cs typeface="Arial"/>
              </a:defRPr>
            </a:pPr>
            <a:endParaRPr lang="fr-FR"/>
          </a:p>
        </c:txPr>
        <c:crossAx val="79017088"/>
        <c:crosses val="autoZero"/>
        <c:crossBetween val="between"/>
      </c:valAx>
      <c:spPr>
        <a:noFill/>
        <a:ln w="25418">
          <a:noFill/>
        </a:ln>
      </c:spPr>
    </c:plotArea>
    <c:plotVisOnly val="1"/>
    <c:dispBlanksAs val="gap"/>
    <c:showDLblsOverMax val="0"/>
  </c:chart>
  <c:spPr>
    <a:solidFill>
      <a:srgbClr val="FFFFFF"/>
    </a:solidFill>
    <a:ln>
      <a:noFill/>
    </a:ln>
  </c:spPr>
  <c:txPr>
    <a:bodyPr/>
    <a:lstStyle/>
    <a:p>
      <a:pPr>
        <a:defRPr sz="951" b="0" i="0" u="none" strike="noStrike" baseline="0">
          <a:solidFill>
            <a:srgbClr val="000000"/>
          </a:solidFill>
          <a:latin typeface="Arial"/>
          <a:ea typeface="Arial"/>
          <a:cs typeface="Arial"/>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5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7338129496402941"/>
          <c:y val="4.9450549450549483E-2"/>
          <c:w val="0.6690647482014388"/>
          <c:h val="0.76923076923076927"/>
        </c:manualLayout>
      </c:layout>
      <c:bar3DChart>
        <c:barDir val="bar"/>
        <c:grouping val="stacked"/>
        <c:varyColors val="0"/>
        <c:ser>
          <c:idx val="0"/>
          <c:order val="0"/>
          <c:tx>
            <c:strRef>
              <c:f>Sheet1!$A$2</c:f>
              <c:strCache>
                <c:ptCount val="1"/>
              </c:strCache>
            </c:strRef>
          </c:tx>
          <c:spPr>
            <a:blipFill dpi="0" rotWithShape="0">
              <a:blip xmlns:r="http://schemas.openxmlformats.org/officeDocument/2006/relationships" r:embed="rId1"/>
              <a:srcRect/>
              <a:tile tx="0" ty="0" sx="100000" sy="100000" flip="none" algn="tl"/>
            </a:blipFill>
            <a:ln w="12704">
              <a:solidFill>
                <a:srgbClr val="000000"/>
              </a:solidFill>
              <a:prstDash val="solid"/>
            </a:ln>
            <a:effectLst>
              <a:outerShdw dist="35921" dir="2700000" algn="br">
                <a:srgbClr val="000000"/>
              </a:outerShdw>
            </a:effectLst>
          </c:spPr>
          <c:invertIfNegative val="0"/>
          <c:dLbls>
            <c:spPr>
              <a:noFill/>
              <a:ln>
                <a:noFill/>
              </a:ln>
              <a:effectLst/>
            </c:spPr>
            <c:txPr>
              <a:bodyPr/>
              <a:lstStyle/>
              <a:p>
                <a:pPr>
                  <a:defRPr lang="fr-F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2016-2017</c:v>
                </c:pt>
                <c:pt idx="1">
                  <c:v>2017-2018</c:v>
                </c:pt>
                <c:pt idx="2">
                  <c:v>2018-2019</c:v>
                </c:pt>
              </c:strCache>
            </c:strRef>
          </c:cat>
          <c:val>
            <c:numRef>
              <c:f>Sheet1!$B$2:$D$2</c:f>
              <c:numCache>
                <c:formatCode>General</c:formatCode>
                <c:ptCount val="3"/>
                <c:pt idx="0">
                  <c:v>184</c:v>
                </c:pt>
                <c:pt idx="1">
                  <c:v>148</c:v>
                </c:pt>
                <c:pt idx="2">
                  <c:v>144</c:v>
                </c:pt>
              </c:numCache>
            </c:numRef>
          </c:val>
          <c:extLst>
            <c:ext xmlns:c16="http://schemas.microsoft.com/office/drawing/2014/chart" uri="{C3380CC4-5D6E-409C-BE32-E72D297353CC}">
              <c16:uniqueId val="{00000000-9E71-4513-B822-11D680912F06}"/>
            </c:ext>
          </c:extLst>
        </c:ser>
        <c:ser>
          <c:idx val="1"/>
          <c:order val="1"/>
          <c:tx>
            <c:strRef>
              <c:f>Sheet1!$A$3</c:f>
              <c:strCache>
                <c:ptCount val="1"/>
              </c:strCache>
            </c:strRef>
          </c:tx>
          <c:spPr>
            <a:blipFill dpi="0" rotWithShape="0">
              <a:blip xmlns:r="http://schemas.openxmlformats.org/officeDocument/2006/relationships" r:embed="rId2"/>
              <a:srcRect/>
              <a:tile tx="0" ty="0" sx="100000" sy="100000" flip="none" algn="tl"/>
            </a:blipFill>
            <a:ln w="12704">
              <a:solidFill>
                <a:srgbClr val="000000"/>
              </a:solidFill>
              <a:prstDash val="solid"/>
            </a:ln>
            <a:effectLst>
              <a:outerShdw dist="35921" dir="2700000" algn="br">
                <a:srgbClr val="000000"/>
              </a:outerShdw>
            </a:effectLst>
          </c:spPr>
          <c:invertIfNegative val="0"/>
          <c:dLbls>
            <c:spPr>
              <a:noFill/>
              <a:ln>
                <a:noFill/>
              </a:ln>
              <a:effectLst/>
            </c:spPr>
            <c:txPr>
              <a:bodyPr/>
              <a:lstStyle/>
              <a:p>
                <a:pPr>
                  <a:defRPr lang="fr-F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2016-2017</c:v>
                </c:pt>
                <c:pt idx="1">
                  <c:v>2017-2018</c:v>
                </c:pt>
                <c:pt idx="2">
                  <c:v>2018-2019</c:v>
                </c:pt>
              </c:strCache>
            </c:strRef>
          </c:cat>
          <c:val>
            <c:numRef>
              <c:f>Sheet1!$B$3:$D$3</c:f>
              <c:numCache>
                <c:formatCode>General</c:formatCode>
                <c:ptCount val="3"/>
              </c:numCache>
            </c:numRef>
          </c:val>
          <c:extLst>
            <c:ext xmlns:c16="http://schemas.microsoft.com/office/drawing/2014/chart" uri="{C3380CC4-5D6E-409C-BE32-E72D297353CC}">
              <c16:uniqueId val="{00000001-9E71-4513-B822-11D680912F06}"/>
            </c:ext>
          </c:extLst>
        </c:ser>
        <c:ser>
          <c:idx val="2"/>
          <c:order val="2"/>
          <c:tx>
            <c:strRef>
              <c:f>Sheet1!$A$4</c:f>
              <c:strCache>
                <c:ptCount val="1"/>
              </c:strCache>
            </c:strRef>
          </c:tx>
          <c:spPr>
            <a:blipFill dpi="0" rotWithShape="0">
              <a:blip xmlns:r="http://schemas.openxmlformats.org/officeDocument/2006/relationships" r:embed="rId3"/>
              <a:srcRect/>
              <a:tile tx="0" ty="0" sx="100000" sy="100000" flip="none" algn="tl"/>
            </a:blipFill>
            <a:ln w="12704">
              <a:solidFill>
                <a:srgbClr val="000000"/>
              </a:solidFill>
              <a:prstDash val="solid"/>
            </a:ln>
            <a:effectLst>
              <a:outerShdw dist="35921" dir="2700000" algn="br">
                <a:srgbClr val="000000"/>
              </a:outerShdw>
            </a:effectLst>
          </c:spPr>
          <c:invertIfNegative val="0"/>
          <c:dLbls>
            <c:spPr>
              <a:noFill/>
              <a:ln>
                <a:noFill/>
              </a:ln>
              <a:effectLst/>
            </c:spPr>
            <c:txPr>
              <a:bodyPr/>
              <a:lstStyle/>
              <a:p>
                <a:pPr>
                  <a:defRPr lang="fr-F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2016-2017</c:v>
                </c:pt>
                <c:pt idx="1">
                  <c:v>2017-2018</c:v>
                </c:pt>
                <c:pt idx="2">
                  <c:v>2018-2019</c:v>
                </c:pt>
              </c:strCache>
            </c:strRef>
          </c:cat>
          <c:val>
            <c:numRef>
              <c:f>Sheet1!$B$4:$D$4</c:f>
              <c:numCache>
                <c:formatCode>General</c:formatCode>
                <c:ptCount val="3"/>
              </c:numCache>
            </c:numRef>
          </c:val>
          <c:extLst>
            <c:ext xmlns:c16="http://schemas.microsoft.com/office/drawing/2014/chart" uri="{C3380CC4-5D6E-409C-BE32-E72D297353CC}">
              <c16:uniqueId val="{00000002-9E71-4513-B822-11D680912F06}"/>
            </c:ext>
          </c:extLst>
        </c:ser>
        <c:dLbls>
          <c:showLegendKey val="0"/>
          <c:showVal val="1"/>
          <c:showCatName val="0"/>
          <c:showSerName val="0"/>
          <c:showPercent val="0"/>
          <c:showBubbleSize val="0"/>
        </c:dLbls>
        <c:gapWidth val="150"/>
        <c:shape val="box"/>
        <c:axId val="80245120"/>
        <c:axId val="80246656"/>
        <c:axId val="0"/>
      </c:bar3DChart>
      <c:catAx>
        <c:axId val="80245120"/>
        <c:scaling>
          <c:orientation val="minMax"/>
        </c:scaling>
        <c:delete val="0"/>
        <c:axPos val="l"/>
        <c:numFmt formatCode="General" sourceLinked="1"/>
        <c:majorTickMark val="out"/>
        <c:minorTickMark val="none"/>
        <c:tickLblPos val="nextTo"/>
        <c:spPr>
          <a:ln w="6352">
            <a:noFill/>
          </a:ln>
        </c:spPr>
        <c:txPr>
          <a:bodyPr rot="0" vert="horz"/>
          <a:lstStyle/>
          <a:p>
            <a:pPr>
              <a:defRPr lang="fr-FR" sz="1000" b="1" i="0" u="none" strike="noStrike" baseline="0">
                <a:solidFill>
                  <a:srgbClr val="000000"/>
                </a:solidFill>
                <a:latin typeface="Arial"/>
                <a:ea typeface="Arial"/>
                <a:cs typeface="Arial"/>
              </a:defRPr>
            </a:pPr>
            <a:endParaRPr lang="fr-FR"/>
          </a:p>
        </c:txPr>
        <c:crossAx val="80246656"/>
        <c:crosses val="autoZero"/>
        <c:auto val="1"/>
        <c:lblAlgn val="ctr"/>
        <c:lblOffset val="100"/>
        <c:tickLblSkip val="1"/>
        <c:tickMarkSkip val="1"/>
        <c:noMultiLvlLbl val="0"/>
      </c:catAx>
      <c:valAx>
        <c:axId val="8024665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lang="fr-FR" sz="1000" b="0" i="0" u="none" strike="noStrike" baseline="0">
                <a:solidFill>
                  <a:srgbClr val="000000"/>
                </a:solidFill>
                <a:latin typeface="Arial"/>
                <a:ea typeface="Arial"/>
                <a:cs typeface="Arial"/>
              </a:defRPr>
            </a:pPr>
            <a:endParaRPr lang="fr-FR"/>
          </a:p>
        </c:txPr>
        <c:crossAx val="80245120"/>
        <c:crosses val="autoZero"/>
        <c:crossBetween val="between"/>
      </c:valAx>
      <c:spPr>
        <a:noFill/>
        <a:ln w="2540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Arial"/>
          <a:ea typeface="Arial"/>
          <a:cs typeface="Arial"/>
        </a:defRPr>
      </a:pPr>
      <a:endParaRPr lang="fr-F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916152181382162E-2"/>
          <c:y val="9.3882242821837047E-2"/>
          <c:w val="0.53585670212276082"/>
          <c:h val="0.9061177571781629"/>
        </c:manualLayout>
      </c:layout>
      <c:pieChart>
        <c:varyColors val="1"/>
        <c:ser>
          <c:idx val="0"/>
          <c:order val="0"/>
          <c:tx>
            <c:strRef>
              <c:f>Feuil1!$B$1</c:f>
              <c:strCache>
                <c:ptCount val="1"/>
                <c:pt idx="0">
                  <c:v>Colonne1</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F69F-401E-AF8B-B7F9760B0A1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F69F-401E-AF8B-B7F9760B0A1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F69F-401E-AF8B-B7F9760B0A1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F69F-401E-AF8B-B7F9760B0A1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F69F-401E-AF8B-B7F9760B0A19}"/>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F69F-401E-AF8B-B7F9760B0A19}"/>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6-F69F-401E-AF8B-B7F9760B0A19}"/>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F69F-401E-AF8B-B7F9760B0A19}"/>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08-F69F-401E-AF8B-B7F9760B0A19}"/>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9-F69F-401E-AF8B-B7F9760B0A19}"/>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0A-F69F-401E-AF8B-B7F9760B0A19}"/>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B-F69F-401E-AF8B-B7F9760B0A19}"/>
              </c:ext>
            </c:extLst>
          </c:dPt>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dk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Feuil1!$A$2:$A$13</c:f>
              <c:strCache>
                <c:ptCount val="12"/>
                <c:pt idx="0">
                  <c:v>Tricot de la paix</c:v>
                </c:pt>
                <c:pt idx="1">
                  <c:v>CA</c:v>
                </c:pt>
                <c:pt idx="2">
                  <c:v>Braderie</c:v>
                </c:pt>
                <c:pt idx="3">
                  <c:v>08-mars</c:v>
                </c:pt>
                <c:pt idx="4">
                  <c:v>Fête de Noël</c:v>
                </c:pt>
                <c:pt idx="5">
                  <c:v>Pause-café/pique nique</c:v>
                </c:pt>
                <c:pt idx="6">
                  <c:v>Accueil/tr. Bureau</c:v>
                </c:pt>
                <c:pt idx="7">
                  <c:v>Réaménagement</c:v>
                </c:pt>
                <c:pt idx="8">
                  <c:v>Animation</c:v>
                </c:pt>
                <c:pt idx="9">
                  <c:v>Vente de garage</c:v>
                </c:pt>
                <c:pt idx="10">
                  <c:v>AGA</c:v>
                </c:pt>
                <c:pt idx="11">
                  <c:v>Relève CA</c:v>
                </c:pt>
              </c:strCache>
            </c:strRef>
          </c:cat>
          <c:val>
            <c:numRef>
              <c:f>Feuil1!$B$2:$B$13</c:f>
              <c:numCache>
                <c:formatCode>General</c:formatCode>
                <c:ptCount val="12"/>
                <c:pt idx="0">
                  <c:v>1303</c:v>
                </c:pt>
                <c:pt idx="1">
                  <c:v>689</c:v>
                </c:pt>
                <c:pt idx="2">
                  <c:v>517</c:v>
                </c:pt>
                <c:pt idx="3">
                  <c:v>287.5</c:v>
                </c:pt>
                <c:pt idx="4">
                  <c:v>173</c:v>
                </c:pt>
                <c:pt idx="5">
                  <c:v>159.25</c:v>
                </c:pt>
                <c:pt idx="6">
                  <c:v>129.25</c:v>
                </c:pt>
                <c:pt idx="7">
                  <c:v>121</c:v>
                </c:pt>
                <c:pt idx="8">
                  <c:v>102</c:v>
                </c:pt>
                <c:pt idx="9">
                  <c:v>75.5</c:v>
                </c:pt>
                <c:pt idx="10">
                  <c:v>35.5</c:v>
                </c:pt>
                <c:pt idx="11">
                  <c:v>10</c:v>
                </c:pt>
              </c:numCache>
            </c:numRef>
          </c:val>
          <c:extLst>
            <c:ext xmlns:c16="http://schemas.microsoft.com/office/drawing/2014/chart" uri="{C3380CC4-5D6E-409C-BE32-E72D297353CC}">
              <c16:uniqueId val="{0000000C-F69F-401E-AF8B-B7F9760B0A1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477861488636578"/>
          <c:y val="1.5430618126467521E-3"/>
          <c:w val="0.35449269920882104"/>
          <c:h val="0.99233302433622583"/>
        </c:manualLayout>
      </c:layout>
      <c:overlay val="0"/>
      <c:spPr>
        <a:solidFill>
          <a:schemeClr val="lt1">
            <a:alpha val="50000"/>
          </a:schemeClr>
        </a:solidFill>
        <a:ln>
          <a:noFill/>
        </a:ln>
        <a:effectLst/>
      </c:spPr>
      <c:txPr>
        <a:bodyPr rot="0" spcFirstLastPara="1" vertOverflow="ellipsis" vert="horz" wrap="square" anchor="ctr" anchorCtr="1"/>
        <a:lstStyle/>
        <a:p>
          <a:pPr>
            <a:defRPr lang="fr-FR" sz="900" b="0" i="0" u="none" strike="noStrike" kern="1200" baseline="0">
              <a:solidFill>
                <a:schemeClr val="dk1">
                  <a:lumMod val="65000"/>
                  <a:lumOff val="35000"/>
                </a:schemeClr>
              </a:solidFill>
              <a:latin typeface="+mn-lt"/>
              <a:ea typeface="+mn-ea"/>
              <a:cs typeface="+mn-cs"/>
            </a:defRPr>
          </a:pPr>
          <a:endParaRPr lang="fr-F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AC6C6-E62F-4F97-B142-BC93B4A3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6711</Words>
  <Characters>36915</Characters>
  <Application>Microsoft Office Word</Application>
  <DocSecurity>4</DocSecurity>
  <Lines>307</Lines>
  <Paragraphs>87</Paragraphs>
  <ScaleCrop>false</ScaleCrop>
  <HeadingPairs>
    <vt:vector size="2" baseType="variant">
      <vt:variant>
        <vt:lpstr>Titre</vt:lpstr>
      </vt:variant>
      <vt:variant>
        <vt:i4>1</vt:i4>
      </vt:variant>
    </vt:vector>
  </HeadingPairs>
  <TitlesOfParts>
    <vt:vector size="1" baseType="lpstr">
      <vt:lpstr>Centre des femmes Memphrémagog - Rapport d’activités annuel 2018-2019</vt:lpstr>
    </vt:vector>
  </TitlesOfParts>
  <Company/>
  <LinksUpToDate>false</LinksUpToDate>
  <CharactersWithSpaces>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des femmes Memphrémagog - Rapport d’activités annuel 2018-2019</dc:title>
  <dc:creator>Centre des Femmes</dc:creator>
  <cp:lastModifiedBy>Kevin Johnston</cp:lastModifiedBy>
  <cp:revision>2</cp:revision>
  <cp:lastPrinted>2020-03-02T18:59:00Z</cp:lastPrinted>
  <dcterms:created xsi:type="dcterms:W3CDTF">2020-10-15T11:14:00Z</dcterms:created>
  <dcterms:modified xsi:type="dcterms:W3CDTF">2020-10-15T11:14:00Z</dcterms:modified>
</cp:coreProperties>
</file>